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C1" w:rsidRDefault="00DA58FB" w:rsidP="00DA58FB">
      <w:pPr>
        <w:jc w:val="center"/>
        <w:rPr>
          <w:rFonts w:ascii="DFKai-SB" w:eastAsiaTheme="minorEastAsia" w:hAnsi="DFKai-SB" w:cs="SimSun"/>
          <w:b/>
          <w:sz w:val="28"/>
          <w:szCs w:val="24"/>
        </w:rPr>
      </w:pPr>
      <w:r w:rsidRPr="00FC1FAB">
        <w:rPr>
          <w:rFonts w:ascii="DFKai-SB" w:eastAsia="DFKai-SB" w:hAnsi="DFKai-SB" w:cs="SimSun" w:hint="eastAsia"/>
          <w:b/>
          <w:sz w:val="28"/>
          <w:szCs w:val="24"/>
          <w:lang w:eastAsia="zh-TW"/>
        </w:rPr>
        <w:t>美國東南區中華學人協會</w:t>
      </w:r>
    </w:p>
    <w:p w:rsidR="00DA58FB" w:rsidRPr="009B00AC" w:rsidRDefault="00DA58FB" w:rsidP="00DA58FB">
      <w:pPr>
        <w:jc w:val="center"/>
        <w:rPr>
          <w:rFonts w:ascii="DFKai-SB" w:eastAsia="DFKai-SB" w:hAnsi="DFKai-SB" w:cs="SimSun"/>
          <w:b/>
          <w:sz w:val="24"/>
          <w:szCs w:val="24"/>
          <w:lang w:eastAsia="zh-TW"/>
        </w:rPr>
      </w:pPr>
      <w:r w:rsidRPr="00FC1FAB">
        <w:rPr>
          <w:rFonts w:ascii="DFKai-SB" w:eastAsia="DFKai-SB" w:hAnsi="DFKai-SB" w:cs="SimSun" w:hint="eastAsia"/>
          <w:b/>
          <w:sz w:val="28"/>
          <w:szCs w:val="24"/>
          <w:lang w:eastAsia="zh-TW"/>
        </w:rPr>
        <w:t>第</w:t>
      </w:r>
      <w:r w:rsidR="007C76B3">
        <w:rPr>
          <w:rFonts w:ascii="DFKai-SB" w:eastAsiaTheme="minorEastAsia" w:hAnsi="DFKai-SB" w:cs="SimSun" w:hint="eastAsia"/>
          <w:b/>
          <w:sz w:val="28"/>
          <w:szCs w:val="24"/>
        </w:rPr>
        <w:t>40</w:t>
      </w:r>
      <w:r w:rsidRPr="00FC1FAB">
        <w:rPr>
          <w:rFonts w:ascii="DFKai-SB" w:eastAsia="DFKai-SB" w:hAnsi="DFKai-SB" w:cs="SimSun" w:hint="eastAsia"/>
          <w:b/>
          <w:sz w:val="28"/>
          <w:szCs w:val="24"/>
          <w:lang w:eastAsia="zh-TW"/>
        </w:rPr>
        <w:t>屆</w:t>
      </w:r>
      <w:r w:rsidR="00DE00AB" w:rsidRPr="00FC1FAB">
        <w:rPr>
          <w:rFonts w:ascii="DFKai-SB" w:eastAsia="DFKai-SB" w:hAnsi="DFKai-SB" w:cs="SimSun" w:hint="eastAsia"/>
          <w:b/>
          <w:sz w:val="28"/>
          <w:szCs w:val="24"/>
          <w:lang w:eastAsia="zh-TW"/>
        </w:rPr>
        <w:t>研討</w:t>
      </w:r>
      <w:r w:rsidRPr="00FC1FAB">
        <w:rPr>
          <w:rFonts w:ascii="DFKai-SB" w:eastAsia="DFKai-SB" w:hAnsi="DFKai-SB" w:cs="SimSun" w:hint="eastAsia"/>
          <w:b/>
          <w:sz w:val="28"/>
          <w:szCs w:val="24"/>
          <w:lang w:eastAsia="zh-TW"/>
        </w:rPr>
        <w:t>會暨</w:t>
      </w:r>
      <w:r w:rsidR="00DE00AB">
        <w:rPr>
          <w:rFonts w:ascii="DFKai-SB" w:eastAsiaTheme="minorEastAsia" w:hAnsi="DFKai-SB" w:cs="SimSun" w:hint="eastAsia"/>
          <w:b/>
          <w:sz w:val="28"/>
          <w:szCs w:val="24"/>
        </w:rPr>
        <w:t>40</w:t>
      </w:r>
      <w:r w:rsidR="00DE00AB" w:rsidRPr="00DE00AB">
        <w:rPr>
          <w:rFonts w:ascii="DFKai-SB" w:eastAsia="DFKai-SB" w:hAnsi="DFKai-SB" w:cs="SimSun" w:hint="eastAsia"/>
          <w:b/>
          <w:sz w:val="28"/>
          <w:szCs w:val="24"/>
          <w:lang w:eastAsia="zh-TW"/>
        </w:rPr>
        <w:t>週年慶</w:t>
      </w:r>
      <w:r w:rsidRPr="00FC1FAB">
        <w:rPr>
          <w:rFonts w:ascii="DFKai-SB" w:eastAsia="DFKai-SB" w:hAnsi="DFKai-SB" w:cs="SimSun" w:hint="eastAsia"/>
          <w:b/>
          <w:sz w:val="28"/>
          <w:szCs w:val="24"/>
          <w:lang w:eastAsia="zh-TW"/>
        </w:rPr>
        <w:t>圓滿完成</w:t>
      </w:r>
    </w:p>
    <w:p w:rsidR="00DA58FB" w:rsidRDefault="00DA58FB" w:rsidP="000A59B5">
      <w:pPr>
        <w:rPr>
          <w:rFonts w:ascii="DFKai-SB" w:eastAsiaTheme="minorEastAsia" w:hAnsi="DFKai-SB" w:cs="IDKaiLight"/>
          <w:sz w:val="24"/>
          <w:szCs w:val="24"/>
          <w:lang w:eastAsia="zh-TW"/>
        </w:rPr>
      </w:pPr>
      <w:r w:rsidRPr="009B00AC">
        <w:rPr>
          <w:rFonts w:ascii="DFKai-SB" w:eastAsia="DFKai-SB" w:hAnsi="DFKai-SB" w:hint="eastAsia"/>
          <w:sz w:val="24"/>
          <w:szCs w:val="24"/>
          <w:lang w:eastAsia="zh-TW"/>
        </w:rPr>
        <w:tab/>
      </w:r>
      <w:r w:rsidR="00D647C1">
        <w:rPr>
          <w:rFonts w:ascii="DFKai-SB" w:eastAsia="DFKai-SB" w:hAnsi="DFKai-SB" w:cs="IDKaiLight" w:hint="eastAsia"/>
          <w:sz w:val="24"/>
          <w:szCs w:val="24"/>
          <w:lang w:eastAsia="zh-TW"/>
        </w:rPr>
        <w:t>美東南區中華學人協會於</w:t>
      </w:r>
      <w:r w:rsidR="00D647C1" w:rsidRPr="00474D82">
        <w:rPr>
          <w:rFonts w:ascii="DFKai-SB" w:eastAsia="DFKai-SB" w:hAnsi="DFKai-SB" w:cs="IDKaiLight" w:hint="eastAsia"/>
          <w:sz w:val="24"/>
          <w:szCs w:val="24"/>
          <w:lang w:eastAsia="zh-TW"/>
        </w:rPr>
        <w:t>八</w:t>
      </w:r>
      <w:r w:rsidRPr="009B00AC">
        <w:rPr>
          <w:rFonts w:ascii="DFKai-SB" w:eastAsia="DFKai-SB" w:hAnsi="DFKai-SB" w:cs="IDKaiLight" w:hint="eastAsia"/>
          <w:sz w:val="24"/>
          <w:szCs w:val="24"/>
          <w:lang w:eastAsia="zh-TW"/>
        </w:rPr>
        <w:t>月</w:t>
      </w:r>
      <w:r w:rsidR="00F874A4" w:rsidRPr="00F874A4">
        <w:rPr>
          <w:rFonts w:ascii="DFKai-SB" w:eastAsia="DFKai-SB" w:hAnsi="DFKai-SB" w:cs="IDKaiLight" w:hint="eastAsia"/>
          <w:sz w:val="24"/>
          <w:szCs w:val="24"/>
          <w:lang w:eastAsia="zh-TW"/>
        </w:rPr>
        <w:t>五日</w:t>
      </w:r>
      <w:r w:rsidRPr="009B00AC">
        <w:rPr>
          <w:rFonts w:ascii="DFKai-SB" w:eastAsia="DFKai-SB" w:hAnsi="DFKai-SB" w:cs="IDKaiLight" w:hint="eastAsia"/>
          <w:sz w:val="24"/>
          <w:szCs w:val="24"/>
          <w:lang w:eastAsia="zh-TW"/>
        </w:rPr>
        <w:t>至</w:t>
      </w:r>
      <w:r w:rsidR="00F874A4" w:rsidRPr="00F874A4">
        <w:rPr>
          <w:rFonts w:ascii="DFKai-SB" w:eastAsia="DFKai-SB" w:hAnsi="DFKai-SB" w:cs="IDKaiLight" w:hint="eastAsia"/>
          <w:sz w:val="24"/>
          <w:szCs w:val="24"/>
          <w:lang w:eastAsia="zh-TW"/>
        </w:rPr>
        <w:t>七日</w:t>
      </w:r>
      <w:r w:rsidRPr="009B00AC">
        <w:rPr>
          <w:rFonts w:ascii="DFKai-SB" w:eastAsia="DFKai-SB" w:hAnsi="DFKai-SB" w:cs="IDKaiLight" w:hint="eastAsia"/>
          <w:sz w:val="24"/>
          <w:szCs w:val="24"/>
          <w:lang w:eastAsia="zh-TW"/>
        </w:rPr>
        <w:t>，在亞特蘭大圓滿完成第</w:t>
      </w:r>
      <w:r w:rsidR="00F874A4" w:rsidRPr="00F874A4">
        <w:rPr>
          <w:rFonts w:ascii="DFKai-SB" w:eastAsia="DFKai-SB" w:hAnsi="DFKai-SB" w:cs="IDKaiLight" w:hint="eastAsia"/>
          <w:sz w:val="24"/>
          <w:szCs w:val="24"/>
          <w:lang w:eastAsia="zh-TW"/>
        </w:rPr>
        <w:t>四十</w:t>
      </w:r>
      <w:r w:rsidRPr="009B00AC">
        <w:rPr>
          <w:rFonts w:ascii="DFKai-SB" w:eastAsia="DFKai-SB" w:hAnsi="DFKai-SB" w:cs="IDKaiLight" w:hint="eastAsia"/>
          <w:sz w:val="24"/>
          <w:szCs w:val="24"/>
          <w:lang w:eastAsia="zh-TW"/>
        </w:rPr>
        <w:t>屆年會</w:t>
      </w:r>
      <w:r w:rsidR="00F874A4" w:rsidRPr="00F874A4">
        <w:rPr>
          <w:rFonts w:ascii="DFKai-SB" w:eastAsia="DFKai-SB" w:hAnsi="DFKai-SB" w:cs="IDKaiLight" w:hint="eastAsia"/>
          <w:sz w:val="24"/>
          <w:szCs w:val="24"/>
          <w:lang w:eastAsia="zh-TW"/>
        </w:rPr>
        <w:t>，並慶祝四十週年慶</w:t>
      </w:r>
      <w:r w:rsidRPr="009B00AC">
        <w:rPr>
          <w:rFonts w:ascii="DFKai-SB" w:eastAsia="DFKai-SB" w:hAnsi="DFKai-SB" w:cs="IDKaiLight" w:hint="eastAsia"/>
          <w:sz w:val="24"/>
          <w:szCs w:val="24"/>
          <w:lang w:eastAsia="zh-TW"/>
        </w:rPr>
        <w:t>。今年大會主題是</w:t>
      </w:r>
      <w:r w:rsidR="00D647C1" w:rsidRPr="00474D82">
        <w:rPr>
          <w:rFonts w:ascii="DFKai-SB" w:eastAsia="DFKai-SB" w:hAnsi="DFKai-SB" w:cs="IDKaiLight" w:hint="eastAsia"/>
          <w:sz w:val="24"/>
          <w:szCs w:val="24"/>
          <w:lang w:eastAsia="zh-TW"/>
        </w:rPr>
        <w:t>「</w:t>
      </w:r>
      <w:r w:rsidR="00F874A4" w:rsidRPr="00F874A4">
        <w:rPr>
          <w:rFonts w:ascii="DFKai-SB" w:eastAsia="DFKai-SB" w:hAnsi="DFKai-SB" w:cs="IDKaiLight"/>
          <w:sz w:val="24"/>
          <w:szCs w:val="24"/>
          <w:lang w:eastAsia="zh-TW"/>
        </w:rPr>
        <w:t>21世紀智慧城市—科技與城市創新國際論</w:t>
      </w:r>
      <w:r w:rsidR="00F874A4" w:rsidRPr="00F874A4">
        <w:rPr>
          <w:rFonts w:ascii="DFKai-SB" w:eastAsia="DFKai-SB" w:hAnsi="DFKai-SB" w:cs="IDKaiLight" w:hint="eastAsia"/>
          <w:sz w:val="24"/>
          <w:szCs w:val="24"/>
          <w:lang w:eastAsia="zh-TW"/>
        </w:rPr>
        <w:t>壇</w:t>
      </w:r>
      <w:r w:rsidR="00D647C1" w:rsidRPr="00474D82">
        <w:rPr>
          <w:rFonts w:ascii="DFKai-SB" w:eastAsia="DFKai-SB" w:hAnsi="DFKai-SB" w:cs="IDKaiLight" w:hint="eastAsia"/>
          <w:sz w:val="24"/>
          <w:szCs w:val="24"/>
          <w:lang w:eastAsia="zh-TW"/>
        </w:rPr>
        <w:t>」</w:t>
      </w:r>
      <w:r w:rsidR="000A59B5" w:rsidRPr="00474D82">
        <w:rPr>
          <w:rFonts w:ascii="DFKai-SB" w:eastAsia="DFKai-SB" w:hAnsi="DFKai-SB" w:cs="IDKaiLight" w:hint="eastAsia"/>
          <w:sz w:val="24"/>
          <w:szCs w:val="24"/>
          <w:lang w:eastAsia="zh-TW"/>
        </w:rPr>
        <w:t>。</w:t>
      </w:r>
      <w:r w:rsidR="00F874A4" w:rsidRPr="00F874A4">
        <w:rPr>
          <w:rFonts w:ascii="DFKai-SB" w:eastAsia="DFKai-SB" w:hAnsi="DFKai-SB" w:cs="IDKaiLight" w:hint="eastAsia"/>
          <w:sz w:val="24"/>
          <w:szCs w:val="24"/>
          <w:lang w:eastAsia="zh-TW"/>
        </w:rPr>
        <w:t>我們希望本次大會能把創新的概念延展於智慧城市與環境保護，因為這是當今時代非常重要的需求，值得深入探索。</w:t>
      </w:r>
      <w:r w:rsidR="000A59B5" w:rsidRPr="00474D82">
        <w:rPr>
          <w:rFonts w:ascii="DFKai-SB" w:eastAsia="DFKai-SB" w:hAnsi="DFKai-SB" w:cs="IDKaiLight" w:hint="eastAsia"/>
          <w:sz w:val="24"/>
          <w:szCs w:val="24"/>
          <w:lang w:eastAsia="zh-TW"/>
        </w:rPr>
        <w:t>本</w:t>
      </w:r>
      <w:r w:rsidR="00D647C1" w:rsidRPr="00474D82">
        <w:rPr>
          <w:rFonts w:ascii="DFKai-SB" w:eastAsia="DFKai-SB" w:hAnsi="DFKai-SB" w:cs="IDKaiLight" w:hint="eastAsia"/>
          <w:sz w:val="24"/>
          <w:szCs w:val="24"/>
          <w:lang w:eastAsia="zh-TW"/>
        </w:rPr>
        <w:t>研討會期待結合</w:t>
      </w:r>
      <w:r w:rsidR="00E763B1" w:rsidRPr="00E763B1">
        <w:rPr>
          <w:rFonts w:ascii="DFKai-SB" w:eastAsia="DFKai-SB" w:hAnsi="DFKai-SB" w:cs="IDKaiLight" w:hint="eastAsia"/>
          <w:sz w:val="24"/>
          <w:szCs w:val="24"/>
          <w:lang w:eastAsia="zh-TW"/>
        </w:rPr>
        <w:t>最廣泛與有效的應用</w:t>
      </w:r>
      <w:proofErr w:type="gramStart"/>
      <w:r w:rsidR="00D647C1" w:rsidRPr="00474D82">
        <w:rPr>
          <w:rFonts w:ascii="DFKai-SB" w:eastAsia="DFKai-SB" w:hAnsi="DFKai-SB" w:cs="IDKaiLight" w:hint="eastAsia"/>
          <w:sz w:val="24"/>
          <w:szCs w:val="24"/>
          <w:lang w:eastAsia="zh-TW"/>
        </w:rPr>
        <w:t>,為個人與社會找出對策與方針</w:t>
      </w:r>
      <w:proofErr w:type="gramEnd"/>
      <w:r w:rsidR="00474D82" w:rsidRPr="00474D82">
        <w:rPr>
          <w:rFonts w:ascii="DFKai-SB" w:eastAsia="DFKai-SB" w:hAnsi="DFKai-SB" w:cs="IDKaiLight" w:hint="eastAsia"/>
          <w:sz w:val="24"/>
          <w:szCs w:val="24"/>
          <w:lang w:eastAsia="zh-TW"/>
        </w:rPr>
        <w:t>。</w:t>
      </w:r>
      <w:r w:rsidR="009B00AC" w:rsidRPr="009B00AC">
        <w:rPr>
          <w:rFonts w:ascii="DFKai-SB" w:eastAsia="DFKai-SB" w:hAnsi="DFKai-SB" w:cs="IDKaiLight" w:hint="eastAsia"/>
          <w:sz w:val="24"/>
          <w:szCs w:val="24"/>
          <w:lang w:eastAsia="zh-TW"/>
        </w:rPr>
        <w:t>協會</w:t>
      </w:r>
      <w:r w:rsidRPr="009B00AC">
        <w:rPr>
          <w:rFonts w:ascii="DFKai-SB" w:eastAsia="DFKai-SB" w:hAnsi="DFKai-SB" w:cs="IDKaiLight" w:hint="eastAsia"/>
          <w:sz w:val="24"/>
          <w:szCs w:val="24"/>
          <w:lang w:eastAsia="zh-TW"/>
        </w:rPr>
        <w:t>除了邀請專家學者共同參與討論外，並讓協會會員和僑界人士分享專業知識與個人經驗。</w:t>
      </w:r>
    </w:p>
    <w:p w:rsidR="00F874A4" w:rsidRPr="00ED439D" w:rsidRDefault="00F874A4" w:rsidP="00F874A4">
      <w:pPr>
        <w:rPr>
          <w:rFonts w:ascii="DFKai-SB" w:eastAsia="DFKai-SB" w:hAnsi="DFKai-SB"/>
          <w:lang w:eastAsia="zh-TW"/>
        </w:rPr>
      </w:pPr>
      <w:r>
        <w:rPr>
          <w:rFonts w:ascii="DFKai-SB" w:eastAsiaTheme="minorEastAsia" w:hAnsi="DFKai-SB" w:hint="eastAsia"/>
          <w:lang w:eastAsia="zh-TW"/>
        </w:rPr>
        <w:tab/>
      </w:r>
      <w:r w:rsidRPr="00D5448B">
        <w:rPr>
          <w:rFonts w:ascii="DFKai-SB" w:eastAsia="DFKai-SB" w:hAnsi="DFKai-SB" w:cs="IDKaiLight" w:hint="eastAsia"/>
          <w:sz w:val="24"/>
          <w:szCs w:val="24"/>
          <w:lang w:eastAsia="zh-TW"/>
        </w:rPr>
        <w:t>第一天在喬治亞理工學院，</w:t>
      </w:r>
      <w:r w:rsidR="00D5448B" w:rsidRPr="00D5448B">
        <w:rPr>
          <w:rFonts w:ascii="DFKai-SB" w:eastAsia="DFKai-SB" w:hAnsi="DFKai-SB" w:cs="IDKaiLight" w:hint="eastAsia"/>
          <w:sz w:val="24"/>
          <w:szCs w:val="24"/>
          <w:lang w:eastAsia="zh-TW"/>
        </w:rPr>
        <w:t>針對</w:t>
      </w:r>
      <w:r w:rsidRPr="00D5448B">
        <w:rPr>
          <w:rFonts w:ascii="DFKai-SB" w:eastAsia="DFKai-SB" w:hAnsi="DFKai-SB" w:cs="IDKaiLight" w:hint="eastAsia"/>
          <w:sz w:val="24"/>
          <w:szCs w:val="24"/>
          <w:lang w:eastAsia="zh-TW"/>
        </w:rPr>
        <w:t>“創新概念與智慧城市”這個主題，設計</w:t>
      </w:r>
      <w:r w:rsidR="00D5448B" w:rsidRPr="00D5448B">
        <w:rPr>
          <w:rFonts w:ascii="DFKai-SB" w:eastAsia="DFKai-SB" w:hAnsi="DFKai-SB" w:cs="IDKaiLight" w:hint="eastAsia"/>
          <w:sz w:val="24"/>
          <w:szCs w:val="24"/>
          <w:lang w:eastAsia="zh-TW"/>
        </w:rPr>
        <w:t>《</w:t>
      </w:r>
      <w:r w:rsidRPr="00D5448B">
        <w:rPr>
          <w:rFonts w:ascii="DFKai-SB" w:eastAsia="DFKai-SB" w:hAnsi="DFKai-SB" w:cs="IDKaiLight" w:hint="eastAsia"/>
          <w:sz w:val="24"/>
          <w:szCs w:val="24"/>
          <w:lang w:eastAsia="zh-TW"/>
        </w:rPr>
        <w:t>創新與智慧城市</w:t>
      </w:r>
      <w:r w:rsidR="00FC39FE" w:rsidRPr="00FC39FE">
        <w:rPr>
          <w:rFonts w:ascii="DFKai-SB" w:eastAsia="DFKai-SB" w:hAnsi="DFKai-SB" w:cs="IDKaiLight" w:hint="eastAsia"/>
          <w:sz w:val="24"/>
          <w:szCs w:val="24"/>
          <w:lang w:eastAsia="zh-TW"/>
        </w:rPr>
        <w:t>論壇</w:t>
      </w:r>
      <w:r w:rsidRPr="00D5448B">
        <w:rPr>
          <w:rFonts w:ascii="DFKai-SB" w:eastAsia="DFKai-SB" w:hAnsi="DFKai-SB" w:cs="IDKaiLight" w:hint="eastAsia"/>
          <w:sz w:val="24"/>
          <w:szCs w:val="24"/>
          <w:lang w:eastAsia="zh-TW"/>
        </w:rPr>
        <w:t>”(symposium)</w:t>
      </w:r>
      <w:r w:rsidR="00D5448B" w:rsidRPr="00D5448B">
        <w:rPr>
          <w:rFonts w:ascii="DFKai-SB" w:eastAsia="DFKai-SB" w:hAnsi="DFKai-SB" w:cs="IDKaiLight" w:hint="eastAsia"/>
          <w:sz w:val="24"/>
          <w:szCs w:val="24"/>
          <w:lang w:eastAsia="zh-TW"/>
        </w:rPr>
        <w:t>》</w:t>
      </w:r>
      <w:r w:rsidRPr="00D5448B">
        <w:rPr>
          <w:rFonts w:ascii="DFKai-SB" w:eastAsia="DFKai-SB" w:hAnsi="DFKai-SB" w:cs="IDKaiLight" w:hint="eastAsia"/>
          <w:sz w:val="24"/>
          <w:szCs w:val="24"/>
          <w:lang w:eastAsia="zh-TW"/>
        </w:rPr>
        <w:t xml:space="preserve"> 的平台，</w:t>
      </w:r>
      <w:r w:rsidR="00D5448B" w:rsidRPr="00D5448B">
        <w:rPr>
          <w:rFonts w:ascii="DFKai-SB" w:eastAsia="DFKai-SB" w:hAnsi="DFKai-SB" w:cs="IDKaiLight" w:hint="eastAsia"/>
          <w:sz w:val="24"/>
          <w:szCs w:val="24"/>
          <w:lang w:eastAsia="zh-TW"/>
        </w:rPr>
        <w:t>全天之中</w:t>
      </w:r>
      <w:r w:rsidRPr="00D5448B">
        <w:rPr>
          <w:rFonts w:ascii="DFKai-SB" w:eastAsia="DFKai-SB" w:hAnsi="DFKai-SB" w:cs="IDKaiLight" w:hint="eastAsia"/>
          <w:sz w:val="24"/>
          <w:szCs w:val="24"/>
          <w:lang w:eastAsia="zh-TW"/>
        </w:rPr>
        <w:t>台灣來的產官學三方專家</w:t>
      </w:r>
      <w:r w:rsidR="00630C9B" w:rsidRPr="00D5448B">
        <w:rPr>
          <w:rFonts w:ascii="DFKai-SB" w:eastAsia="DFKai-SB" w:hAnsi="DFKai-SB" w:cs="IDKaiLight" w:hint="eastAsia"/>
          <w:sz w:val="24"/>
          <w:szCs w:val="24"/>
          <w:lang w:eastAsia="zh-TW"/>
        </w:rPr>
        <w:t>--台北市資訊局局長李維斌，國立台灣科技大學</w:t>
      </w:r>
      <w:r w:rsidR="00630C9B" w:rsidRPr="00D5448B">
        <w:rPr>
          <w:rFonts w:ascii="DFKai-SB" w:eastAsia="DFKai-SB" w:hAnsi="DFKai-SB" w:cs="IDKaiLight"/>
          <w:sz w:val="24"/>
          <w:szCs w:val="24"/>
          <w:lang w:eastAsia="zh-TW"/>
        </w:rPr>
        <w:t>物聯網創新中心主</w:t>
      </w:r>
      <w:r w:rsidR="00630C9B" w:rsidRPr="00D5448B">
        <w:rPr>
          <w:rFonts w:ascii="DFKai-SB" w:eastAsia="DFKai-SB" w:hAnsi="DFKai-SB" w:cs="IDKaiLight" w:hint="eastAsia"/>
          <w:sz w:val="24"/>
          <w:szCs w:val="24"/>
          <w:lang w:eastAsia="zh-TW"/>
        </w:rPr>
        <w:t>任</w:t>
      </w:r>
      <w:hyperlink r:id="rId5" w:history="1">
        <w:r w:rsidR="00630C9B" w:rsidRPr="00D5448B">
          <w:rPr>
            <w:rFonts w:ascii="DFKai-SB" w:eastAsia="DFKai-SB" w:hAnsi="DFKai-SB" w:cs="IDKaiLight"/>
            <w:sz w:val="24"/>
            <w:szCs w:val="24"/>
            <w:lang w:eastAsia="zh-TW"/>
          </w:rPr>
          <w:t>周碩彥</w:t>
        </w:r>
      </w:hyperlink>
      <w:r w:rsidR="00630C9B" w:rsidRPr="00D5448B">
        <w:rPr>
          <w:rFonts w:ascii="DFKai-SB" w:eastAsia="DFKai-SB" w:hAnsi="DFKai-SB" w:cs="IDKaiLight" w:hint="eastAsia"/>
          <w:sz w:val="24"/>
          <w:szCs w:val="24"/>
          <w:lang w:eastAsia="zh-TW"/>
        </w:rPr>
        <w:t>博士</w:t>
      </w:r>
      <w:r w:rsidR="00630C9B" w:rsidRPr="00D5448B">
        <w:rPr>
          <w:rFonts w:ascii="DFKai-SB" w:eastAsia="DFKai-SB" w:hAnsi="DFKai-SB" w:cs="IDKaiLight"/>
          <w:sz w:val="24"/>
          <w:szCs w:val="24"/>
          <w:lang w:eastAsia="zh-TW"/>
        </w:rPr>
        <w:t xml:space="preserve">, </w:t>
      </w:r>
      <w:r w:rsidR="00630C9B" w:rsidRPr="00D5448B">
        <w:rPr>
          <w:rFonts w:ascii="DFKai-SB" w:eastAsia="DFKai-SB" w:hAnsi="DFKai-SB" w:cs="IDKaiLight" w:hint="eastAsia"/>
          <w:sz w:val="24"/>
          <w:szCs w:val="24"/>
          <w:lang w:eastAsia="zh-TW"/>
        </w:rPr>
        <w:t>, 智匯無線科技有限公司的王鵬堯</w:t>
      </w:r>
      <w:r w:rsidR="00630C9B" w:rsidRPr="00D5448B">
        <w:rPr>
          <w:rFonts w:ascii="DFKai-SB" w:eastAsia="DFKai-SB" w:hAnsi="DFKai-SB" w:cs="IDKaiLight"/>
          <w:sz w:val="24"/>
          <w:szCs w:val="24"/>
          <w:lang w:eastAsia="zh-TW"/>
        </w:rPr>
        <w:t>博士</w:t>
      </w:r>
      <w:r w:rsidR="00630C9B" w:rsidRPr="00D5448B">
        <w:rPr>
          <w:rFonts w:ascii="DFKai-SB" w:eastAsia="DFKai-SB" w:hAnsi="DFKai-SB" w:cs="IDKaiLight" w:hint="eastAsia"/>
          <w:sz w:val="24"/>
          <w:szCs w:val="24"/>
          <w:lang w:eastAsia="zh-TW"/>
        </w:rPr>
        <w:t>, 國立台灣大學陳柏華</w:t>
      </w:r>
      <w:r w:rsidR="00630C9B" w:rsidRPr="00D5448B">
        <w:rPr>
          <w:rFonts w:ascii="DFKai-SB" w:eastAsia="DFKai-SB" w:hAnsi="DFKai-SB" w:cs="IDKaiLight"/>
          <w:sz w:val="24"/>
          <w:szCs w:val="24"/>
          <w:lang w:eastAsia="zh-TW"/>
        </w:rPr>
        <w:t>博士</w:t>
      </w:r>
      <w:r w:rsidR="00630C9B" w:rsidRPr="00D5448B">
        <w:rPr>
          <w:rFonts w:ascii="DFKai-SB" w:eastAsia="DFKai-SB" w:hAnsi="DFKai-SB" w:cs="IDKaiLight" w:hint="eastAsia"/>
          <w:sz w:val="24"/>
          <w:szCs w:val="24"/>
          <w:lang w:eastAsia="zh-TW"/>
        </w:rPr>
        <w:t>，</w:t>
      </w:r>
      <w:r w:rsidR="00D5448B" w:rsidRPr="00D5448B">
        <w:rPr>
          <w:rFonts w:ascii="DFKai-SB" w:eastAsia="DFKai-SB" w:hAnsi="DFKai-SB" w:cs="IDKaiLight" w:hint="eastAsia"/>
          <w:sz w:val="24"/>
          <w:szCs w:val="24"/>
          <w:lang w:eastAsia="zh-TW"/>
        </w:rPr>
        <w:t>參觀</w:t>
      </w:r>
      <w:r w:rsidR="006B6753" w:rsidRPr="006B6753">
        <w:rPr>
          <w:rFonts w:ascii="DFKai-SB" w:eastAsia="DFKai-SB" w:hAnsi="DFKai-SB" w:cs="IDKaiLight" w:hint="eastAsia"/>
          <w:sz w:val="24"/>
          <w:szCs w:val="24"/>
          <w:lang w:eastAsia="zh-TW"/>
        </w:rPr>
        <w:t>喬治理工學院</w:t>
      </w:r>
      <w:r w:rsidRPr="00D5448B">
        <w:rPr>
          <w:rFonts w:ascii="DFKai-SB" w:eastAsia="DFKai-SB" w:hAnsi="DFKai-SB" w:cs="IDKaiLight" w:hint="eastAsia"/>
          <w:sz w:val="24"/>
          <w:szCs w:val="24"/>
          <w:lang w:eastAsia="zh-TW"/>
        </w:rPr>
        <w:t>有關智慧城市的實驗室</w:t>
      </w:r>
      <w:r w:rsidR="00D5448B" w:rsidRPr="00D5448B">
        <w:rPr>
          <w:rFonts w:ascii="DFKai-SB" w:eastAsia="DFKai-SB" w:hAnsi="DFKai-SB" w:cs="IDKaiLight" w:hint="eastAsia"/>
          <w:sz w:val="24"/>
          <w:szCs w:val="24"/>
          <w:lang w:eastAsia="zh-TW"/>
        </w:rPr>
        <w:t>，觀察如何利用新進的技術做有效率的</w:t>
      </w:r>
      <w:r w:rsidR="00630C9B" w:rsidRPr="00D5448B">
        <w:rPr>
          <w:rFonts w:ascii="DFKai-SB" w:eastAsia="DFKai-SB" w:hAnsi="DFKai-SB" w:cs="IDKaiLight" w:hint="eastAsia"/>
          <w:sz w:val="24"/>
          <w:szCs w:val="24"/>
          <w:lang w:eastAsia="zh-TW"/>
        </w:rPr>
        <w:t>智能化公共設施管理</w:t>
      </w:r>
      <w:r w:rsidR="00D5448B" w:rsidRPr="00D5448B">
        <w:rPr>
          <w:rFonts w:ascii="DFKai-SB" w:eastAsia="DFKai-SB" w:hAnsi="DFKai-SB" w:cs="IDKaiLight" w:hint="eastAsia"/>
          <w:sz w:val="24"/>
          <w:szCs w:val="24"/>
          <w:lang w:eastAsia="zh-TW"/>
        </w:rPr>
        <w:t>，其中包括交通、水電、地震、自然災害與空氣中觀測其質量的新技術等。</w:t>
      </w:r>
      <w:r w:rsidRPr="00D5448B">
        <w:rPr>
          <w:rFonts w:ascii="DFKai-SB" w:eastAsia="DFKai-SB" w:hAnsi="DFKai-SB" w:cs="IDKaiLight" w:hint="eastAsia"/>
          <w:sz w:val="24"/>
          <w:szCs w:val="24"/>
          <w:lang w:eastAsia="zh-TW"/>
        </w:rPr>
        <w:t>並與</w:t>
      </w:r>
      <w:r w:rsidR="00630C9B" w:rsidRPr="00D5448B">
        <w:rPr>
          <w:rFonts w:ascii="DFKai-SB" w:eastAsia="DFKai-SB" w:hAnsi="DFKai-SB" w:cs="IDKaiLight" w:hint="eastAsia"/>
          <w:sz w:val="24"/>
          <w:szCs w:val="24"/>
          <w:lang w:eastAsia="zh-TW"/>
        </w:rPr>
        <w:t>喬治亞理工學院的蔡宜長</w:t>
      </w:r>
      <w:r w:rsidR="00630C9B" w:rsidRPr="00D5448B">
        <w:rPr>
          <w:rFonts w:ascii="DFKai-SB" w:eastAsia="DFKai-SB" w:hAnsi="DFKai-SB" w:cs="IDKaiLight"/>
          <w:sz w:val="24"/>
          <w:szCs w:val="24"/>
          <w:lang w:eastAsia="zh-TW"/>
        </w:rPr>
        <w:t>博士</w:t>
      </w:r>
      <w:r w:rsidR="007D1E62">
        <w:rPr>
          <w:rFonts w:ascii="DFKai-SB" w:eastAsia="DFKai-SB" w:hAnsi="DFKai-SB" w:cs="IDKaiLight" w:hint="eastAsia"/>
          <w:sz w:val="24"/>
          <w:szCs w:val="24"/>
          <w:lang w:eastAsia="zh-TW"/>
        </w:rPr>
        <w:t>、</w:t>
      </w:r>
      <w:r w:rsidR="00630C9B" w:rsidRPr="00D5448B">
        <w:rPr>
          <w:rFonts w:ascii="DFKai-SB" w:eastAsia="DFKai-SB" w:hAnsi="DFKai-SB" w:cs="IDKaiLight" w:hint="eastAsia"/>
          <w:sz w:val="24"/>
          <w:szCs w:val="24"/>
          <w:lang w:eastAsia="zh-TW"/>
        </w:rPr>
        <w:t xml:space="preserve"> </w:t>
      </w:r>
      <w:r w:rsidR="00630C9B" w:rsidRPr="00D5448B">
        <w:rPr>
          <w:rFonts w:ascii="DFKai-SB" w:eastAsia="DFKai-SB" w:hAnsi="DFKai-SB" w:cs="IDKaiLight"/>
          <w:sz w:val="24"/>
          <w:szCs w:val="24"/>
          <w:lang w:eastAsia="zh-TW"/>
        </w:rPr>
        <w:t>黃京</w:t>
      </w:r>
      <w:r w:rsidR="00630C9B" w:rsidRPr="00D5448B">
        <w:rPr>
          <w:rFonts w:ascii="DFKai-SB" w:eastAsia="DFKai-SB" w:hAnsi="DFKai-SB" w:cs="IDKaiLight" w:hint="eastAsia"/>
          <w:sz w:val="24"/>
          <w:szCs w:val="24"/>
          <w:lang w:eastAsia="zh-TW"/>
        </w:rPr>
        <w:t>華</w:t>
      </w:r>
      <w:r w:rsidR="00630C9B" w:rsidRPr="00D5448B">
        <w:rPr>
          <w:rFonts w:ascii="DFKai-SB" w:eastAsia="DFKai-SB" w:hAnsi="DFKai-SB" w:cs="IDKaiLight"/>
          <w:sz w:val="24"/>
          <w:szCs w:val="24"/>
          <w:lang w:eastAsia="zh-TW"/>
        </w:rPr>
        <w:t>博士</w:t>
      </w:r>
      <w:r w:rsidR="007D1E62">
        <w:rPr>
          <w:rFonts w:ascii="DFKai-SB" w:eastAsia="DFKai-SB" w:hAnsi="DFKai-SB" w:cs="IDKaiLight" w:hint="eastAsia"/>
          <w:sz w:val="24"/>
          <w:szCs w:val="24"/>
          <w:lang w:eastAsia="zh-TW"/>
        </w:rPr>
        <w:t>、</w:t>
      </w:r>
      <w:r w:rsidR="00630C9B" w:rsidRPr="00D5448B">
        <w:rPr>
          <w:rFonts w:ascii="DFKai-SB" w:eastAsia="DFKai-SB" w:hAnsi="DFKai-SB" w:cs="IDKaiLight" w:hint="eastAsia"/>
          <w:sz w:val="24"/>
          <w:szCs w:val="24"/>
          <w:lang w:eastAsia="zh-TW"/>
        </w:rPr>
        <w:t xml:space="preserve"> 田芳</w:t>
      </w:r>
      <w:r w:rsidR="00630C9B" w:rsidRPr="00D5448B">
        <w:rPr>
          <w:rFonts w:ascii="DFKai-SB" w:eastAsia="DFKai-SB" w:hAnsi="DFKai-SB" w:cs="IDKaiLight"/>
          <w:sz w:val="24"/>
          <w:szCs w:val="24"/>
          <w:lang w:eastAsia="zh-TW"/>
        </w:rPr>
        <w:t>博士</w:t>
      </w:r>
      <w:r w:rsidR="00630C9B" w:rsidRPr="00D5448B">
        <w:rPr>
          <w:rFonts w:ascii="DFKai-SB" w:eastAsia="DFKai-SB" w:hAnsi="DFKai-SB" w:cs="IDKaiLight" w:hint="eastAsia"/>
          <w:sz w:val="24"/>
          <w:szCs w:val="24"/>
          <w:lang w:eastAsia="zh-TW"/>
        </w:rPr>
        <w:t>等交換意</w:t>
      </w:r>
      <w:r w:rsidR="006B6753" w:rsidRPr="006B6753">
        <w:rPr>
          <w:rFonts w:ascii="DFKai-SB" w:eastAsia="DFKai-SB" w:hAnsi="DFKai-SB" w:cs="IDKaiLight" w:hint="eastAsia"/>
          <w:sz w:val="24"/>
          <w:szCs w:val="24"/>
          <w:lang w:eastAsia="zh-TW"/>
        </w:rPr>
        <w:t>見</w:t>
      </w:r>
      <w:r w:rsidR="00630C9B" w:rsidRPr="00D5448B">
        <w:rPr>
          <w:rFonts w:ascii="DFKai-SB" w:eastAsia="DFKai-SB" w:hAnsi="DFKai-SB" w:cs="IDKaiLight" w:hint="eastAsia"/>
          <w:sz w:val="24"/>
          <w:szCs w:val="24"/>
          <w:lang w:eastAsia="zh-TW"/>
        </w:rPr>
        <w:t>，</w:t>
      </w:r>
      <w:r w:rsidR="00D5448B" w:rsidRPr="00D5448B">
        <w:rPr>
          <w:rFonts w:ascii="DFKai-SB" w:eastAsia="DFKai-SB" w:hAnsi="DFKai-SB" w:cs="IDKaiLight" w:hint="eastAsia"/>
          <w:sz w:val="24"/>
          <w:szCs w:val="24"/>
          <w:lang w:eastAsia="zh-TW"/>
        </w:rPr>
        <w:t>讓</w:t>
      </w:r>
      <w:r w:rsidR="00630C9B" w:rsidRPr="00D5448B">
        <w:rPr>
          <w:rFonts w:ascii="DFKai-SB" w:eastAsia="DFKai-SB" w:hAnsi="DFKai-SB" w:cs="IDKaiLight" w:hint="eastAsia"/>
          <w:sz w:val="24"/>
          <w:szCs w:val="24"/>
          <w:lang w:eastAsia="zh-TW"/>
        </w:rPr>
        <w:t>台美能做出實質的交流，產生建設性的意見與做法，繼之</w:t>
      </w:r>
      <w:r w:rsidRPr="00D5448B">
        <w:rPr>
          <w:rFonts w:ascii="DFKai-SB" w:eastAsia="DFKai-SB" w:hAnsi="DFKai-SB" w:cs="IDKaiLight" w:hint="eastAsia"/>
          <w:sz w:val="24"/>
          <w:szCs w:val="24"/>
          <w:lang w:eastAsia="zh-TW"/>
        </w:rPr>
        <w:t>提供一個台美之間可長可久的合作網</w:t>
      </w:r>
      <w:r w:rsidRPr="00ED439D">
        <w:rPr>
          <w:rFonts w:ascii="DFKai-SB" w:eastAsia="DFKai-SB" w:hAnsi="DFKai-SB" w:hint="eastAsia"/>
          <w:lang w:eastAsia="zh-TW"/>
        </w:rPr>
        <w:t>。</w:t>
      </w:r>
    </w:p>
    <w:p w:rsidR="00DA58FB" w:rsidRPr="009B00AC" w:rsidRDefault="00DA58FB" w:rsidP="00DA58FB">
      <w:pPr>
        <w:autoSpaceDE w:val="0"/>
        <w:autoSpaceDN w:val="0"/>
        <w:adjustRightInd w:val="0"/>
        <w:spacing w:after="0" w:line="240" w:lineRule="auto"/>
        <w:rPr>
          <w:rFonts w:ascii="DFKai-SB" w:eastAsia="DFKai-SB" w:hAnsi="DFKai-SB" w:cs="IDKaiLight"/>
          <w:sz w:val="24"/>
          <w:szCs w:val="24"/>
          <w:lang w:eastAsia="zh-TW"/>
        </w:rPr>
      </w:pPr>
      <w:r w:rsidRPr="009B00AC">
        <w:rPr>
          <w:rFonts w:ascii="DFKai-SB" w:eastAsia="DFKai-SB" w:hAnsi="DFKai-SB" w:cs="IDKaiLight" w:hint="eastAsia"/>
          <w:sz w:val="24"/>
          <w:szCs w:val="24"/>
          <w:lang w:eastAsia="zh-TW"/>
        </w:rPr>
        <w:tab/>
      </w:r>
      <w:r w:rsidR="00D5448B" w:rsidRPr="00D5448B">
        <w:rPr>
          <w:rFonts w:ascii="DFKai-SB" w:eastAsia="DFKai-SB" w:hAnsi="DFKai-SB" w:cs="IDKaiLight" w:hint="eastAsia"/>
          <w:sz w:val="24"/>
          <w:szCs w:val="24"/>
          <w:lang w:eastAsia="zh-TW"/>
        </w:rPr>
        <w:t>接下來</w:t>
      </w:r>
      <w:r w:rsidR="009B00AC" w:rsidRPr="009B00AC">
        <w:rPr>
          <w:rFonts w:ascii="DFKai-SB" w:eastAsia="DFKai-SB" w:hAnsi="DFKai-SB" w:cs="IDKaiLight" w:hint="eastAsia"/>
          <w:sz w:val="24"/>
          <w:szCs w:val="24"/>
          <w:lang w:eastAsia="zh-TW"/>
        </w:rPr>
        <w:t>美東南區中華學人協會</w:t>
      </w:r>
      <w:r w:rsidRPr="009B00AC">
        <w:rPr>
          <w:rFonts w:ascii="DFKai-SB" w:eastAsia="DFKai-SB" w:hAnsi="DFKai-SB" w:cs="IDKaiLight" w:hint="eastAsia"/>
          <w:sz w:val="24"/>
          <w:szCs w:val="24"/>
          <w:lang w:eastAsia="zh-TW"/>
        </w:rPr>
        <w:t>年會於</w:t>
      </w:r>
      <w:r w:rsidR="00474D82" w:rsidRPr="00474D82">
        <w:rPr>
          <w:rFonts w:ascii="DFKai-SB" w:eastAsia="DFKai-SB" w:hAnsi="DFKai-SB" w:cs="IDKaiLight" w:hint="eastAsia"/>
          <w:sz w:val="24"/>
          <w:szCs w:val="24"/>
          <w:lang w:eastAsia="zh-TW"/>
        </w:rPr>
        <w:t>八</w:t>
      </w:r>
      <w:r w:rsidRPr="009B00AC">
        <w:rPr>
          <w:rFonts w:ascii="DFKai-SB" w:eastAsia="DFKai-SB" w:hAnsi="DFKai-SB" w:cs="IDKaiLight" w:hint="eastAsia"/>
          <w:sz w:val="24"/>
          <w:szCs w:val="24"/>
          <w:lang w:eastAsia="zh-TW"/>
        </w:rPr>
        <w:t>月</w:t>
      </w:r>
      <w:r w:rsidR="00F874A4" w:rsidRPr="00F874A4">
        <w:rPr>
          <w:rFonts w:ascii="DFKai-SB" w:eastAsia="DFKai-SB" w:hAnsi="DFKai-SB" w:cs="IDKaiLight" w:hint="eastAsia"/>
          <w:sz w:val="24"/>
          <w:szCs w:val="24"/>
          <w:lang w:eastAsia="zh-TW"/>
        </w:rPr>
        <w:t>五</w:t>
      </w:r>
      <w:r w:rsidRPr="009B00AC">
        <w:rPr>
          <w:rFonts w:ascii="DFKai-SB" w:eastAsia="DFKai-SB" w:hAnsi="DFKai-SB" w:cs="IDKaiLight" w:hint="eastAsia"/>
          <w:sz w:val="24"/>
          <w:szCs w:val="24"/>
          <w:lang w:eastAsia="zh-TW"/>
        </w:rPr>
        <w:t>日星期五</w:t>
      </w:r>
      <w:r w:rsidR="002809DC" w:rsidRPr="002809DC">
        <w:rPr>
          <w:rFonts w:ascii="DFKai-SB" w:eastAsia="DFKai-SB" w:hAnsi="DFKai-SB" w:cs="IDKaiLight" w:hint="eastAsia"/>
          <w:sz w:val="24"/>
          <w:szCs w:val="24"/>
          <w:lang w:eastAsia="zh-TW"/>
        </w:rPr>
        <w:t>的</w:t>
      </w:r>
      <w:r w:rsidRPr="009B00AC">
        <w:rPr>
          <w:rFonts w:ascii="DFKai-SB" w:eastAsia="DFKai-SB" w:hAnsi="DFKai-SB" w:cs="IDKaiLight" w:hint="eastAsia"/>
          <w:sz w:val="24"/>
          <w:szCs w:val="24"/>
          <w:lang w:eastAsia="zh-TW"/>
        </w:rPr>
        <w:t>歡迎晚宴揭開序幕。歡迎晚宴是由駐亞特蘭大台北經濟文化辦事處</w:t>
      </w:r>
      <w:r w:rsidR="009B00AC" w:rsidRPr="009B00AC">
        <w:rPr>
          <w:rFonts w:ascii="DFKai-SB" w:eastAsia="DFKai-SB" w:hAnsi="DFKai-SB" w:cs="IDKaiLight" w:hint="eastAsia"/>
          <w:sz w:val="24"/>
          <w:szCs w:val="24"/>
          <w:lang w:eastAsia="zh-TW"/>
        </w:rPr>
        <w:t>戴輝源處長</w:t>
      </w:r>
      <w:r w:rsidRPr="009B00AC">
        <w:rPr>
          <w:rFonts w:ascii="DFKai-SB" w:eastAsia="DFKai-SB" w:hAnsi="DFKai-SB" w:cs="IDKaiLight" w:hint="eastAsia"/>
          <w:sz w:val="24"/>
          <w:szCs w:val="24"/>
          <w:lang w:eastAsia="zh-TW"/>
        </w:rPr>
        <w:t>主持。</w:t>
      </w:r>
      <w:r w:rsidR="006B6753" w:rsidRPr="006B6753">
        <w:rPr>
          <w:rFonts w:ascii="DFKai-SB" w:eastAsia="DFKai-SB" w:hAnsi="DFKai-SB" w:cs="IDKaiLight" w:hint="eastAsia"/>
          <w:sz w:val="24"/>
          <w:szCs w:val="24"/>
          <w:lang w:eastAsia="zh-TW"/>
        </w:rPr>
        <w:t>歡迎大會所有講員及</w:t>
      </w:r>
      <w:r w:rsidRPr="009B00AC">
        <w:rPr>
          <w:rFonts w:ascii="DFKai-SB" w:eastAsia="DFKai-SB" w:hAnsi="DFKai-SB" w:cs="IDKaiLight" w:hint="eastAsia"/>
          <w:sz w:val="24"/>
          <w:szCs w:val="24"/>
          <w:lang w:eastAsia="zh-TW"/>
        </w:rPr>
        <w:t>分別來自喬治亞州、阿拉巴馬州、北卡州、南卡州</w:t>
      </w:r>
      <w:r w:rsidR="009B0E34" w:rsidRPr="006B6753">
        <w:rPr>
          <w:rFonts w:ascii="DFKai-SB" w:eastAsia="DFKai-SB" w:hAnsi="DFKai-SB" w:cs="IDKaiLight" w:hint="eastAsia"/>
          <w:sz w:val="24"/>
          <w:szCs w:val="24"/>
          <w:lang w:eastAsia="zh-TW"/>
        </w:rPr>
        <w:t>、</w:t>
      </w:r>
      <w:r w:rsidRPr="009B00AC">
        <w:rPr>
          <w:rFonts w:ascii="DFKai-SB" w:eastAsia="DFKai-SB" w:hAnsi="DFKai-SB" w:cs="IDKaiLight" w:hint="eastAsia"/>
          <w:sz w:val="24"/>
          <w:szCs w:val="24"/>
          <w:lang w:eastAsia="zh-TW"/>
        </w:rPr>
        <w:t>德州以及佛羅里達州</w:t>
      </w:r>
      <w:r w:rsidR="006B6753" w:rsidRPr="006B6753">
        <w:rPr>
          <w:rFonts w:ascii="DFKai-SB" w:eastAsia="DFKai-SB" w:hAnsi="DFKai-SB" w:cs="IDKaiLight" w:hint="eastAsia"/>
          <w:sz w:val="24"/>
          <w:szCs w:val="24"/>
          <w:lang w:eastAsia="zh-TW"/>
        </w:rPr>
        <w:t>的會員</w:t>
      </w:r>
      <w:r w:rsidRPr="009B00AC">
        <w:rPr>
          <w:rFonts w:ascii="DFKai-SB" w:eastAsia="DFKai-SB" w:hAnsi="DFKai-SB" w:cs="IDKaiLight" w:hint="eastAsia"/>
          <w:sz w:val="24"/>
          <w:szCs w:val="24"/>
          <w:lang w:eastAsia="zh-TW"/>
        </w:rPr>
        <w:t>。</w:t>
      </w:r>
      <w:r w:rsidR="00474D82">
        <w:rPr>
          <w:rFonts w:ascii="DFKai-SB" w:eastAsia="DFKai-SB" w:hAnsi="DFKai-SB" w:cs="IDKaiLight" w:hint="eastAsia"/>
          <w:sz w:val="24"/>
          <w:szCs w:val="24"/>
          <w:lang w:eastAsia="zh-TW"/>
        </w:rPr>
        <w:t>在相見歡之中，</w:t>
      </w:r>
      <w:r w:rsidR="00474D82" w:rsidRPr="00EE0AD9">
        <w:rPr>
          <w:rFonts w:ascii="DFKai-SB" w:eastAsia="DFKai-SB" w:hAnsi="DFKai-SB" w:cs="IDKaiLight" w:hint="eastAsia"/>
          <w:sz w:val="24"/>
          <w:szCs w:val="24"/>
          <w:lang w:eastAsia="zh-TW"/>
        </w:rPr>
        <w:t>駐亞特蘭大台北經濟文化辦事處戴處長致辭</w:t>
      </w:r>
      <w:r w:rsidR="00EE0AD9">
        <w:rPr>
          <w:rFonts w:ascii="DFKai-SB" w:eastAsia="DFKai-SB" w:hAnsi="DFKai-SB" w:cs="IDKaiLight" w:hint="eastAsia"/>
          <w:sz w:val="24"/>
          <w:szCs w:val="24"/>
          <w:lang w:eastAsia="zh-TW"/>
        </w:rPr>
        <w:t>肯定中華學人協會</w:t>
      </w:r>
      <w:r w:rsidR="00EE0AD9" w:rsidRPr="00EE0AD9">
        <w:rPr>
          <w:rFonts w:ascii="DFKai-SB" w:eastAsia="DFKai-SB" w:hAnsi="DFKai-SB" w:cs="IDKaiLight" w:hint="eastAsia"/>
          <w:sz w:val="24"/>
          <w:szCs w:val="24"/>
          <w:lang w:eastAsia="zh-TW"/>
        </w:rPr>
        <w:t>舉</w:t>
      </w:r>
      <w:r w:rsidRPr="00EE0AD9">
        <w:rPr>
          <w:rFonts w:ascii="DFKai-SB" w:eastAsia="DFKai-SB" w:hAnsi="DFKai-SB" w:cs="IDKaiLight" w:hint="eastAsia"/>
          <w:sz w:val="24"/>
          <w:szCs w:val="24"/>
          <w:lang w:eastAsia="zh-TW"/>
        </w:rPr>
        <w:t>辦學術研討會來回饋社會、支持政府，最後祝大會</w:t>
      </w:r>
      <w:r w:rsidR="00F10AE5" w:rsidRPr="00F10AE5">
        <w:rPr>
          <w:rFonts w:ascii="DFKai-SB" w:eastAsia="DFKai-SB" w:hAnsi="DFKai-SB" w:cs="IDKaiLight" w:hint="eastAsia"/>
          <w:sz w:val="24"/>
          <w:szCs w:val="24"/>
          <w:lang w:eastAsia="zh-TW"/>
        </w:rPr>
        <w:t>與四十週年慶</w:t>
      </w:r>
      <w:r w:rsidRPr="00EE0AD9">
        <w:rPr>
          <w:rFonts w:ascii="DFKai-SB" w:eastAsia="DFKai-SB" w:hAnsi="DFKai-SB" w:cs="IDKaiLight" w:hint="eastAsia"/>
          <w:sz w:val="24"/>
          <w:szCs w:val="24"/>
          <w:lang w:eastAsia="zh-TW"/>
        </w:rPr>
        <w:t>成功圓滿。</w:t>
      </w:r>
      <w:r w:rsidRPr="009B00AC">
        <w:rPr>
          <w:rFonts w:ascii="DFKai-SB" w:eastAsia="DFKai-SB" w:hAnsi="DFKai-SB" w:cs="IDKaiLight" w:hint="eastAsia"/>
          <w:sz w:val="24"/>
          <w:szCs w:val="24"/>
          <w:lang w:eastAsia="zh-TW"/>
        </w:rPr>
        <w:t>晚宴豐盛</w:t>
      </w:r>
      <w:r w:rsidR="00E81CD2">
        <w:rPr>
          <w:rFonts w:ascii="DFKai-SB" w:eastAsiaTheme="minorEastAsia" w:hAnsi="DFKai-SB" w:cs="IDKaiLight" w:hint="eastAsia"/>
          <w:sz w:val="24"/>
          <w:szCs w:val="24"/>
          <w:lang w:eastAsia="zh-TW"/>
        </w:rPr>
        <w:t>，</w:t>
      </w:r>
      <w:r w:rsidR="009B00AC" w:rsidRPr="009B00AC">
        <w:rPr>
          <w:rFonts w:ascii="DFKai-SB" w:eastAsia="DFKai-SB" w:hAnsi="DFKai-SB" w:cs="IDKaiLight" w:hint="eastAsia"/>
          <w:sz w:val="24"/>
          <w:szCs w:val="24"/>
          <w:lang w:eastAsia="zh-TW"/>
        </w:rPr>
        <w:t>參與者</w:t>
      </w:r>
      <w:r w:rsidRPr="009B00AC">
        <w:rPr>
          <w:rFonts w:ascii="DFKai-SB" w:eastAsia="DFKai-SB" w:hAnsi="DFKai-SB" w:cs="IDKaiLight" w:hint="eastAsia"/>
          <w:sz w:val="24"/>
          <w:szCs w:val="24"/>
          <w:lang w:eastAsia="zh-TW"/>
        </w:rPr>
        <w:t>個個大飽口福，讚不絕口。接下來有有</w:t>
      </w:r>
      <w:r w:rsidR="00474D82" w:rsidRPr="00474D82">
        <w:rPr>
          <w:rFonts w:ascii="DFKai-SB" w:eastAsia="DFKai-SB" w:hAnsi="DFKai-SB" w:cs="IDKaiLight" w:hint="eastAsia"/>
          <w:sz w:val="24"/>
          <w:szCs w:val="24"/>
          <w:lang w:eastAsia="zh-TW"/>
        </w:rPr>
        <w:t>林遵瀛</w:t>
      </w:r>
      <w:r w:rsidRPr="009B00AC">
        <w:rPr>
          <w:rFonts w:ascii="DFKai-SB" w:eastAsia="DFKai-SB" w:hAnsi="DFKai-SB" w:cs="IDKaiLight" w:hint="eastAsia"/>
          <w:sz w:val="24"/>
          <w:szCs w:val="24"/>
          <w:lang w:eastAsia="zh-TW"/>
        </w:rPr>
        <w:t>醫師在住宿旅館提供針灸的服務。</w:t>
      </w:r>
    </w:p>
    <w:p w:rsidR="00DA58FB" w:rsidRPr="009B00AC" w:rsidRDefault="00DA58FB" w:rsidP="00DA58FB">
      <w:pPr>
        <w:autoSpaceDE w:val="0"/>
        <w:autoSpaceDN w:val="0"/>
        <w:adjustRightInd w:val="0"/>
        <w:spacing w:after="0" w:line="240" w:lineRule="auto"/>
        <w:rPr>
          <w:rFonts w:ascii="DFKai-SB" w:eastAsia="DFKai-SB" w:hAnsi="DFKai-SB" w:cs="IDKaiLight"/>
          <w:sz w:val="24"/>
          <w:szCs w:val="24"/>
          <w:lang w:eastAsia="zh-TW"/>
        </w:rPr>
      </w:pPr>
    </w:p>
    <w:p w:rsidR="00FC1FAB" w:rsidRDefault="006B6753" w:rsidP="00DA58FB">
      <w:pPr>
        <w:autoSpaceDE w:val="0"/>
        <w:autoSpaceDN w:val="0"/>
        <w:adjustRightInd w:val="0"/>
        <w:spacing w:after="0" w:line="240" w:lineRule="auto"/>
        <w:rPr>
          <w:rFonts w:ascii="DFKai-SB" w:eastAsiaTheme="minorEastAsia" w:hAnsi="DFKai-SB" w:cs="IDKaiLight"/>
          <w:b/>
          <w:sz w:val="24"/>
          <w:szCs w:val="24"/>
          <w:u w:val="single"/>
          <w:lang w:eastAsia="zh-TW"/>
        </w:rPr>
      </w:pPr>
      <w:r w:rsidRPr="006B6753">
        <w:rPr>
          <w:rFonts w:ascii="DFKai-SB" w:eastAsia="DFKai-SB" w:hAnsi="DFKai-SB" w:cs="IDKaiLight"/>
          <w:b/>
          <w:sz w:val="24"/>
          <w:szCs w:val="24"/>
          <w:u w:val="single"/>
          <w:lang w:eastAsia="zh-TW"/>
        </w:rPr>
        <w:t>世紀智慧城市—科技與城市創新</w:t>
      </w:r>
    </w:p>
    <w:p w:rsidR="006B6753" w:rsidRPr="006B6753" w:rsidRDefault="006B6753" w:rsidP="00DA58FB">
      <w:pPr>
        <w:autoSpaceDE w:val="0"/>
        <w:autoSpaceDN w:val="0"/>
        <w:adjustRightInd w:val="0"/>
        <w:spacing w:after="0" w:line="240" w:lineRule="auto"/>
        <w:rPr>
          <w:rFonts w:ascii="DFKai-SB" w:eastAsiaTheme="minorEastAsia" w:hAnsi="DFKai-SB" w:cs="IDKaiLight"/>
          <w:b/>
          <w:sz w:val="24"/>
          <w:szCs w:val="24"/>
          <w:u w:val="single"/>
          <w:lang w:eastAsia="zh-TW"/>
        </w:rPr>
      </w:pPr>
    </w:p>
    <w:p w:rsidR="004678CD" w:rsidRPr="00FC39FE" w:rsidRDefault="00DA58FB" w:rsidP="00DA58FB">
      <w:pPr>
        <w:autoSpaceDE w:val="0"/>
        <w:autoSpaceDN w:val="0"/>
        <w:adjustRightInd w:val="0"/>
        <w:spacing w:after="0" w:line="240" w:lineRule="auto"/>
        <w:rPr>
          <w:rFonts w:ascii="DFKai-SB" w:eastAsia="DFKai-SB" w:hAnsi="DFKai-SB" w:cs="IDKaiLight"/>
          <w:sz w:val="24"/>
          <w:szCs w:val="24"/>
          <w:lang w:eastAsia="zh-TW"/>
        </w:rPr>
      </w:pPr>
      <w:r w:rsidRPr="009B00AC">
        <w:rPr>
          <w:rFonts w:ascii="DFKai-SB" w:eastAsia="DFKai-SB" w:hAnsi="DFKai-SB" w:cs="IDKaiLight" w:hint="eastAsia"/>
          <w:sz w:val="24"/>
          <w:szCs w:val="24"/>
          <w:lang w:eastAsia="zh-TW"/>
        </w:rPr>
        <w:tab/>
      </w:r>
      <w:r w:rsidR="00D5448B" w:rsidRPr="00FC39FE">
        <w:rPr>
          <w:rFonts w:ascii="DFKai-SB" w:eastAsia="DFKai-SB" w:hAnsi="DFKai-SB" w:cs="IDKaiLight" w:hint="eastAsia"/>
          <w:sz w:val="24"/>
          <w:szCs w:val="24"/>
          <w:lang w:eastAsia="zh-TW"/>
        </w:rPr>
        <w:t>第二天是</w:t>
      </w:r>
      <w:r w:rsidR="009B00AC" w:rsidRPr="00FC39FE">
        <w:rPr>
          <w:rFonts w:ascii="DFKai-SB" w:eastAsia="DFKai-SB" w:hAnsi="DFKai-SB" w:cs="IDKaiLight" w:hint="eastAsia"/>
          <w:sz w:val="24"/>
          <w:szCs w:val="24"/>
          <w:lang w:eastAsia="zh-TW"/>
        </w:rPr>
        <w:t>年會的</w:t>
      </w:r>
      <w:r w:rsidR="00474D82" w:rsidRPr="00FC39FE">
        <w:rPr>
          <w:rFonts w:ascii="DFKai-SB" w:eastAsia="DFKai-SB" w:hAnsi="DFKai-SB" w:cs="IDKaiLight" w:hint="eastAsia"/>
          <w:sz w:val="24"/>
          <w:szCs w:val="24"/>
          <w:lang w:eastAsia="zh-TW"/>
        </w:rPr>
        <w:t>正式會議</w:t>
      </w:r>
      <w:r w:rsidR="00D5448B" w:rsidRPr="00FC39FE">
        <w:rPr>
          <w:rFonts w:ascii="DFKai-SB" w:eastAsia="DFKai-SB" w:hAnsi="DFKai-SB" w:cs="IDKaiLight" w:hint="eastAsia"/>
          <w:sz w:val="24"/>
          <w:szCs w:val="24"/>
          <w:lang w:eastAsia="zh-TW"/>
        </w:rPr>
        <w:t>，</w:t>
      </w:r>
      <w:r w:rsidR="00474D82" w:rsidRPr="00FC39FE">
        <w:rPr>
          <w:rFonts w:ascii="DFKai-SB" w:eastAsia="DFKai-SB" w:hAnsi="DFKai-SB" w:cs="IDKaiLight" w:hint="eastAsia"/>
          <w:sz w:val="24"/>
          <w:szCs w:val="24"/>
          <w:lang w:eastAsia="zh-TW"/>
        </w:rPr>
        <w:t>在八</w:t>
      </w:r>
      <w:r w:rsidR="00470C5F" w:rsidRPr="00FC39FE">
        <w:rPr>
          <w:rFonts w:ascii="DFKai-SB" w:eastAsia="DFKai-SB" w:hAnsi="DFKai-SB" w:cs="IDKaiLight" w:hint="eastAsia"/>
          <w:sz w:val="24"/>
          <w:szCs w:val="24"/>
          <w:lang w:eastAsia="zh-TW"/>
        </w:rPr>
        <w:t>月</w:t>
      </w:r>
      <w:r w:rsidR="006B6753" w:rsidRPr="006B6753">
        <w:rPr>
          <w:rFonts w:ascii="DFKai-SB" w:eastAsia="DFKai-SB" w:hAnsi="DFKai-SB" w:cs="IDKaiLight" w:hint="eastAsia"/>
          <w:sz w:val="24"/>
          <w:szCs w:val="24"/>
          <w:lang w:eastAsia="zh-TW"/>
        </w:rPr>
        <w:t>六</w:t>
      </w:r>
      <w:r w:rsidR="00470C5F" w:rsidRPr="00FC39FE">
        <w:rPr>
          <w:rFonts w:ascii="DFKai-SB" w:eastAsia="DFKai-SB" w:hAnsi="DFKai-SB" w:cs="IDKaiLight" w:hint="eastAsia"/>
          <w:sz w:val="24"/>
          <w:szCs w:val="24"/>
          <w:lang w:eastAsia="zh-TW"/>
        </w:rPr>
        <w:t>日星期六早上由</w:t>
      </w:r>
      <w:r w:rsidR="00F10AE5" w:rsidRPr="000075B1">
        <w:rPr>
          <w:rFonts w:ascii="DFKai-SB" w:eastAsia="DFKai-SB" w:hAnsi="DFKai-SB" w:cs="IDKaiLight" w:hint="eastAsia"/>
          <w:sz w:val="24"/>
          <w:szCs w:val="24"/>
          <w:lang w:eastAsia="zh-TW"/>
        </w:rPr>
        <w:t>副</w:t>
      </w:r>
      <w:r w:rsidRPr="00FC39FE">
        <w:rPr>
          <w:rFonts w:ascii="DFKai-SB" w:eastAsia="DFKai-SB" w:hAnsi="DFKai-SB" w:cs="IDKaiLight" w:hint="eastAsia"/>
          <w:sz w:val="24"/>
          <w:szCs w:val="24"/>
          <w:lang w:eastAsia="zh-TW"/>
        </w:rPr>
        <w:t>會長</w:t>
      </w:r>
      <w:r w:rsidR="005839D6">
        <w:rPr>
          <w:rFonts w:ascii="DFKai-SB" w:eastAsiaTheme="minorEastAsia" w:hAnsi="DFKai-SB" w:cs="IDKaiLight" w:hint="eastAsia"/>
          <w:sz w:val="24"/>
          <w:szCs w:val="24"/>
          <w:lang w:eastAsia="zh-TW"/>
        </w:rPr>
        <w:t xml:space="preserve">Georgia Gwinnett College </w:t>
      </w:r>
      <w:r w:rsidR="00F10AE5" w:rsidRPr="000075B1">
        <w:rPr>
          <w:rFonts w:ascii="DFKai-SB" w:eastAsia="DFKai-SB" w:hAnsi="DFKai-SB" w:cs="IDKaiLight" w:hint="eastAsia"/>
          <w:sz w:val="24"/>
          <w:szCs w:val="24"/>
          <w:lang w:eastAsia="zh-TW"/>
        </w:rPr>
        <w:t>的黃喜玲教授主持，</w:t>
      </w:r>
      <w:r w:rsidR="000075B1" w:rsidRPr="000075B1">
        <w:rPr>
          <w:rFonts w:ascii="DFKai-SB" w:eastAsia="DFKai-SB" w:hAnsi="DFKai-SB" w:cs="IDKaiLight" w:hint="eastAsia"/>
          <w:sz w:val="24"/>
          <w:szCs w:val="24"/>
          <w:lang w:eastAsia="zh-TW"/>
        </w:rPr>
        <w:t>會長</w:t>
      </w:r>
      <w:r w:rsidR="00641A2A" w:rsidRPr="00FC39FE">
        <w:rPr>
          <w:rFonts w:ascii="DFKai-SB" w:eastAsia="DFKai-SB" w:hAnsi="DFKai-SB" w:cs="IDKaiLight" w:hint="eastAsia"/>
          <w:sz w:val="24"/>
          <w:szCs w:val="24"/>
          <w:lang w:eastAsia="zh-TW"/>
        </w:rPr>
        <w:t>愛默蕾</w:t>
      </w:r>
      <w:r w:rsidRPr="00FC39FE">
        <w:rPr>
          <w:rFonts w:ascii="DFKai-SB" w:eastAsia="DFKai-SB" w:hAnsi="DFKai-SB" w:cs="IDKaiLight" w:hint="eastAsia"/>
          <w:sz w:val="24"/>
          <w:szCs w:val="24"/>
          <w:lang w:eastAsia="zh-TW"/>
        </w:rPr>
        <w:t>大學</w:t>
      </w:r>
      <w:r w:rsidR="00641A2A" w:rsidRPr="00FC39FE">
        <w:rPr>
          <w:rFonts w:ascii="DFKai-SB" w:eastAsia="DFKai-SB" w:hAnsi="DFKai-SB" w:cs="IDKaiLight" w:hint="eastAsia"/>
          <w:sz w:val="24"/>
          <w:szCs w:val="24"/>
          <w:lang w:eastAsia="zh-TW"/>
        </w:rPr>
        <w:t>何婉麗</w:t>
      </w:r>
      <w:r w:rsidRPr="00FC39FE">
        <w:rPr>
          <w:rFonts w:ascii="DFKai-SB" w:eastAsia="DFKai-SB" w:hAnsi="DFKai-SB" w:cs="IDKaiLight" w:hint="eastAsia"/>
          <w:sz w:val="24"/>
          <w:szCs w:val="24"/>
          <w:lang w:eastAsia="zh-TW"/>
        </w:rPr>
        <w:t>教授致歡迎辭</w:t>
      </w:r>
      <w:r w:rsidR="00F10AE5" w:rsidRPr="00F10AE5">
        <w:rPr>
          <w:rFonts w:ascii="DFKai-SB" w:eastAsia="DFKai-SB" w:hAnsi="DFKai-SB" w:cs="IDKaiLight" w:hint="eastAsia"/>
          <w:sz w:val="24"/>
          <w:szCs w:val="24"/>
          <w:lang w:eastAsia="zh-TW"/>
        </w:rPr>
        <w:t>，並</w:t>
      </w:r>
      <w:r w:rsidR="00641A2A" w:rsidRPr="00FC39FE">
        <w:rPr>
          <w:rFonts w:ascii="DFKai-SB" w:eastAsia="DFKai-SB" w:hAnsi="DFKai-SB" w:cs="IDKaiLight" w:hint="eastAsia"/>
          <w:sz w:val="24"/>
          <w:szCs w:val="24"/>
          <w:lang w:eastAsia="zh-TW"/>
        </w:rPr>
        <w:t>感謝</w:t>
      </w:r>
      <w:r w:rsidR="00641A2A" w:rsidRPr="00FC39FE">
        <w:rPr>
          <w:rFonts w:ascii="DFKai-SB" w:eastAsia="DFKai-SB" w:hAnsi="DFKai-SB" w:cs="IDKaiLight"/>
          <w:sz w:val="24"/>
          <w:szCs w:val="24"/>
          <w:lang w:eastAsia="zh-TW"/>
        </w:rPr>
        <w:t>包括蔡英文總統及馬英九前總統、前外交部長錢復、前台中市長</w:t>
      </w:r>
      <w:r w:rsidR="00641A2A" w:rsidRPr="00FC39FE">
        <w:rPr>
          <w:rFonts w:ascii="DFKai-SB" w:eastAsia="DFKai-SB" w:hAnsi="DFKai-SB" w:cs="IDKaiLight" w:hint="eastAsia"/>
          <w:sz w:val="24"/>
          <w:szCs w:val="24"/>
          <w:lang w:eastAsia="zh-TW"/>
        </w:rPr>
        <w:t>等對本會四十週年慶祝的賀詞</w:t>
      </w:r>
      <w:r w:rsidR="00641A2A" w:rsidRPr="00FC39FE">
        <w:rPr>
          <w:rFonts w:ascii="DFKai-SB" w:eastAsia="DFKai-SB" w:hAnsi="DFKai-SB" w:cs="IDKaiLight"/>
          <w:sz w:val="24"/>
          <w:szCs w:val="24"/>
          <w:lang w:eastAsia="zh-TW"/>
        </w:rPr>
        <w:t>。也感謝政府各單位及個人對於學人協會的贊助及支持，沒有這些贊助，這次四十週年的大會沒辦法順利完成</w:t>
      </w:r>
      <w:r w:rsidR="00641A2A" w:rsidRPr="00FC39FE">
        <w:rPr>
          <w:rFonts w:ascii="DFKai-SB" w:eastAsia="DFKai-SB" w:hAnsi="DFKai-SB" w:cs="IDKaiLight" w:hint="eastAsia"/>
          <w:sz w:val="24"/>
          <w:szCs w:val="24"/>
          <w:lang w:eastAsia="zh-TW"/>
        </w:rPr>
        <w:t>。</w:t>
      </w:r>
      <w:r w:rsidR="009B00AC" w:rsidRPr="00FC39FE">
        <w:rPr>
          <w:rFonts w:ascii="DFKai-SB" w:eastAsia="DFKai-SB" w:hAnsi="DFKai-SB" w:cs="IDKaiLight" w:hint="eastAsia"/>
          <w:sz w:val="24"/>
          <w:szCs w:val="24"/>
          <w:lang w:eastAsia="zh-TW"/>
        </w:rPr>
        <w:t>駐亞特蘭大</w:t>
      </w:r>
      <w:r w:rsidR="00EE0AD9" w:rsidRPr="00FC39FE">
        <w:rPr>
          <w:rFonts w:ascii="DFKai-SB" w:eastAsia="DFKai-SB" w:hAnsi="DFKai-SB" w:cs="IDKaiLight" w:hint="eastAsia"/>
          <w:sz w:val="24"/>
          <w:szCs w:val="24"/>
          <w:lang w:eastAsia="zh-TW"/>
        </w:rPr>
        <w:t>台北經濟文化辦事處戴輝源處長</w:t>
      </w:r>
      <w:r w:rsidR="00E12115" w:rsidRPr="00E12115">
        <w:rPr>
          <w:rFonts w:ascii="DFKai-SB" w:eastAsia="DFKai-SB" w:hAnsi="DFKai-SB" w:cs="IDKaiLight" w:hint="eastAsia"/>
          <w:sz w:val="24"/>
          <w:szCs w:val="24"/>
          <w:lang w:eastAsia="zh-TW"/>
        </w:rPr>
        <w:t>則</w:t>
      </w:r>
      <w:r w:rsidR="00641A2A" w:rsidRPr="00FC39FE">
        <w:rPr>
          <w:rFonts w:ascii="DFKai-SB" w:eastAsia="DFKai-SB" w:hAnsi="DFKai-SB" w:cs="IDKaiLight"/>
          <w:sz w:val="24"/>
          <w:szCs w:val="24"/>
          <w:lang w:eastAsia="zh-TW"/>
        </w:rPr>
        <w:t>代表政府及外交部</w:t>
      </w:r>
      <w:r w:rsidR="006B6753" w:rsidRPr="006B6753">
        <w:rPr>
          <w:rFonts w:ascii="DFKai-SB" w:eastAsia="DFKai-SB" w:hAnsi="DFKai-SB" w:cs="IDKaiLight" w:hint="eastAsia"/>
          <w:sz w:val="24"/>
          <w:szCs w:val="24"/>
          <w:lang w:eastAsia="zh-TW"/>
        </w:rPr>
        <w:t>致</w:t>
      </w:r>
      <w:r w:rsidR="00641A2A" w:rsidRPr="00FC39FE">
        <w:rPr>
          <w:rFonts w:ascii="DFKai-SB" w:eastAsia="DFKai-SB" w:hAnsi="DFKai-SB" w:cs="IDKaiLight"/>
          <w:sz w:val="24"/>
          <w:szCs w:val="24"/>
          <w:lang w:eastAsia="zh-TW"/>
        </w:rPr>
        <w:t>上最深的感謝及肯定。</w:t>
      </w:r>
      <w:r w:rsidR="006B6753" w:rsidRPr="006B6753">
        <w:rPr>
          <w:rFonts w:ascii="DFKai-SB" w:eastAsia="DFKai-SB" w:hAnsi="DFKai-SB" w:cs="IDKaiLight" w:hint="eastAsia"/>
          <w:sz w:val="24"/>
          <w:szCs w:val="24"/>
          <w:lang w:eastAsia="zh-TW"/>
        </w:rPr>
        <w:t>他說</w:t>
      </w:r>
      <w:r w:rsidR="00641A2A" w:rsidRPr="00FC39FE">
        <w:rPr>
          <w:rFonts w:ascii="DFKai-SB" w:eastAsia="DFKai-SB" w:hAnsi="DFKai-SB" w:cs="IDKaiLight"/>
          <w:sz w:val="24"/>
          <w:szCs w:val="24"/>
          <w:lang w:eastAsia="zh-TW"/>
        </w:rPr>
        <w:t>中華學人協會是僑界中重要的角色，希望能繼續傳承下去，</w:t>
      </w:r>
      <w:r w:rsidR="00641A2A" w:rsidRPr="00FC39FE">
        <w:rPr>
          <w:rFonts w:ascii="DFKai-SB" w:eastAsia="DFKai-SB" w:hAnsi="DFKai-SB" w:cs="IDKaiLight" w:hint="eastAsia"/>
          <w:sz w:val="24"/>
          <w:szCs w:val="24"/>
          <w:lang w:eastAsia="zh-TW"/>
        </w:rPr>
        <w:t>並</w:t>
      </w:r>
      <w:r w:rsidR="00641A2A" w:rsidRPr="00FC39FE">
        <w:rPr>
          <w:rFonts w:ascii="DFKai-SB" w:eastAsia="DFKai-SB" w:hAnsi="DFKai-SB" w:cs="IDKaiLight"/>
          <w:sz w:val="24"/>
          <w:szCs w:val="24"/>
          <w:lang w:eastAsia="zh-TW"/>
        </w:rPr>
        <w:t>送給</w:t>
      </w:r>
      <w:r w:rsidR="006B6753" w:rsidRPr="006B6753">
        <w:rPr>
          <w:rFonts w:ascii="DFKai-SB" w:eastAsia="DFKai-SB" w:hAnsi="DFKai-SB" w:cs="IDKaiLight" w:hint="eastAsia"/>
          <w:sz w:val="24"/>
          <w:szCs w:val="24"/>
          <w:lang w:eastAsia="zh-TW"/>
        </w:rPr>
        <w:t>大會</w:t>
      </w:r>
      <w:r w:rsidR="00641A2A" w:rsidRPr="00FC39FE">
        <w:rPr>
          <w:rFonts w:ascii="DFKai-SB" w:eastAsia="DFKai-SB" w:hAnsi="DFKai-SB" w:cs="IDKaiLight"/>
          <w:sz w:val="24"/>
          <w:szCs w:val="24"/>
          <w:lang w:eastAsia="zh-TW"/>
        </w:rPr>
        <w:t>賀詞：「用心耕耘、精彩呈現。融合創新、惠澤廣備。」</w:t>
      </w:r>
      <w:r w:rsidR="00641A2A" w:rsidRPr="00FC39FE">
        <w:rPr>
          <w:rFonts w:ascii="DFKai-SB" w:eastAsia="DFKai-SB" w:hAnsi="DFKai-SB" w:cs="IDKaiLight" w:hint="eastAsia"/>
          <w:sz w:val="24"/>
          <w:szCs w:val="24"/>
          <w:lang w:eastAsia="zh-TW"/>
        </w:rPr>
        <w:t>。</w:t>
      </w:r>
      <w:r w:rsidR="002809DC" w:rsidRPr="00FC39FE">
        <w:rPr>
          <w:rFonts w:ascii="DFKai-SB" w:eastAsia="DFKai-SB" w:hAnsi="DFKai-SB" w:cs="IDKaiLight" w:hint="eastAsia"/>
          <w:sz w:val="24"/>
          <w:szCs w:val="24"/>
          <w:lang w:eastAsia="zh-TW"/>
        </w:rPr>
        <w:t>休士頓台北經濟文化辦事處科技組游慧光組長</w:t>
      </w:r>
      <w:r w:rsidR="00641A2A" w:rsidRPr="00FC39FE">
        <w:rPr>
          <w:rFonts w:ascii="DFKai-SB" w:eastAsia="DFKai-SB" w:hAnsi="DFKai-SB" w:cs="IDKaiLight" w:hint="eastAsia"/>
          <w:sz w:val="24"/>
          <w:szCs w:val="24"/>
          <w:lang w:eastAsia="zh-TW"/>
        </w:rPr>
        <w:t>表示</w:t>
      </w:r>
      <w:r w:rsidR="00641A2A" w:rsidRPr="00FC39FE">
        <w:rPr>
          <w:rFonts w:ascii="DFKai-SB" w:eastAsia="DFKai-SB" w:hAnsi="DFKai-SB" w:cs="IDKaiLight"/>
          <w:sz w:val="24"/>
          <w:szCs w:val="24"/>
          <w:lang w:eastAsia="zh-TW"/>
        </w:rPr>
        <w:t>科技部祝賀學人協會成立四十週年的賀詞</w:t>
      </w:r>
      <w:r w:rsidR="00FC39FE" w:rsidRPr="00FC39FE">
        <w:rPr>
          <w:rFonts w:ascii="DFKai-SB" w:eastAsia="DFKai-SB" w:hAnsi="DFKai-SB" w:cs="IDKaiLight" w:hint="eastAsia"/>
          <w:sz w:val="24"/>
          <w:szCs w:val="24"/>
          <w:lang w:eastAsia="zh-TW"/>
        </w:rPr>
        <w:t>是</w:t>
      </w:r>
      <w:r w:rsidR="00641A2A" w:rsidRPr="00FC39FE">
        <w:rPr>
          <w:rFonts w:ascii="DFKai-SB" w:eastAsia="DFKai-SB" w:hAnsi="DFKai-SB" w:cs="IDKaiLight"/>
          <w:sz w:val="24"/>
          <w:szCs w:val="24"/>
          <w:lang w:eastAsia="zh-TW"/>
        </w:rPr>
        <w:t>「共濟群力皆俊傑，科技研發圖永續」。學人協會</w:t>
      </w:r>
      <w:r w:rsidR="00FC39FE" w:rsidRPr="00FC39FE">
        <w:rPr>
          <w:rFonts w:ascii="DFKai-SB" w:eastAsia="DFKai-SB" w:hAnsi="DFKai-SB" w:cs="IDKaiLight" w:hint="eastAsia"/>
          <w:sz w:val="24"/>
          <w:szCs w:val="24"/>
          <w:lang w:eastAsia="zh-TW"/>
        </w:rPr>
        <w:t>人才濟濟</w:t>
      </w:r>
      <w:r w:rsidR="00641A2A" w:rsidRPr="00FC39FE">
        <w:rPr>
          <w:rFonts w:ascii="DFKai-SB" w:eastAsia="DFKai-SB" w:hAnsi="DFKai-SB" w:cs="IDKaiLight"/>
          <w:sz w:val="24"/>
          <w:szCs w:val="24"/>
          <w:lang w:eastAsia="zh-TW"/>
        </w:rPr>
        <w:t>扮演重要的角色，希望大家能踴躍</w:t>
      </w:r>
      <w:r w:rsidR="006B6753" w:rsidRPr="006B6753">
        <w:rPr>
          <w:rFonts w:ascii="DFKai-SB" w:eastAsia="DFKai-SB" w:hAnsi="DFKai-SB" w:cs="IDKaiLight" w:hint="eastAsia"/>
          <w:sz w:val="24"/>
          <w:szCs w:val="24"/>
          <w:lang w:eastAsia="zh-TW"/>
        </w:rPr>
        <w:t>參</w:t>
      </w:r>
      <w:r w:rsidR="00641A2A" w:rsidRPr="00FC39FE">
        <w:rPr>
          <w:rFonts w:ascii="DFKai-SB" w:eastAsia="DFKai-SB" w:hAnsi="DFKai-SB" w:cs="IDKaiLight"/>
          <w:sz w:val="24"/>
          <w:szCs w:val="24"/>
          <w:lang w:eastAsia="zh-TW"/>
        </w:rPr>
        <w:t>與行政院跨部會延攬人才的機會，為國家人民貢獻自己的能力。</w:t>
      </w:r>
      <w:r w:rsidR="009B00AC" w:rsidRPr="00FC39FE">
        <w:rPr>
          <w:rFonts w:ascii="DFKai-SB" w:eastAsia="DFKai-SB" w:hAnsi="DFKai-SB" w:cs="IDKaiLight" w:hint="eastAsia"/>
          <w:sz w:val="24"/>
          <w:szCs w:val="24"/>
          <w:lang w:eastAsia="zh-TW"/>
        </w:rPr>
        <w:t>隨後</w:t>
      </w:r>
      <w:r w:rsidR="00FC39FE" w:rsidRPr="00FC39FE">
        <w:rPr>
          <w:rFonts w:ascii="DFKai-SB" w:eastAsia="DFKai-SB" w:hAnsi="DFKai-SB" w:cs="IDKaiLight" w:hint="eastAsia"/>
          <w:sz w:val="24"/>
          <w:szCs w:val="24"/>
          <w:lang w:eastAsia="zh-TW"/>
        </w:rPr>
        <w:t>論壇總召集人</w:t>
      </w:r>
      <w:r w:rsidR="000075B1" w:rsidRPr="000075B1">
        <w:rPr>
          <w:rFonts w:ascii="DFKai-SB" w:eastAsia="DFKai-SB" w:hAnsi="DFKai-SB" w:cs="IDKaiLight" w:hint="eastAsia"/>
          <w:sz w:val="24"/>
          <w:szCs w:val="24"/>
          <w:lang w:eastAsia="zh-TW"/>
        </w:rPr>
        <w:t>喬治亞理工大學</w:t>
      </w:r>
      <w:r w:rsidR="00641A2A" w:rsidRPr="00FC39FE">
        <w:rPr>
          <w:rFonts w:ascii="DFKai-SB" w:eastAsia="DFKai-SB" w:hAnsi="DFKai-SB" w:cs="IDKaiLight" w:hint="eastAsia"/>
          <w:sz w:val="24"/>
          <w:szCs w:val="24"/>
          <w:lang w:eastAsia="zh-TW"/>
        </w:rPr>
        <w:t>蔡宜長教授介紹</w:t>
      </w:r>
      <w:r w:rsidRPr="00FC39FE">
        <w:rPr>
          <w:rFonts w:ascii="DFKai-SB" w:eastAsia="DFKai-SB" w:hAnsi="DFKai-SB" w:cs="IDKaiLight" w:hint="eastAsia"/>
          <w:sz w:val="24"/>
          <w:szCs w:val="24"/>
          <w:lang w:eastAsia="zh-TW"/>
        </w:rPr>
        <w:t>紹本次大會的主題和專題演講</w:t>
      </w:r>
      <w:r w:rsidR="00EE0AD9" w:rsidRPr="00FC39FE">
        <w:rPr>
          <w:rFonts w:ascii="DFKai-SB" w:eastAsia="DFKai-SB" w:hAnsi="DFKai-SB" w:cs="IDKaiLight" w:hint="eastAsia"/>
          <w:sz w:val="24"/>
          <w:szCs w:val="24"/>
          <w:lang w:eastAsia="zh-TW"/>
        </w:rPr>
        <w:t>者</w:t>
      </w:r>
      <w:r w:rsidRPr="00FC39FE">
        <w:rPr>
          <w:rFonts w:ascii="DFKai-SB" w:eastAsia="DFKai-SB" w:hAnsi="DFKai-SB" w:cs="IDKaiLight" w:hint="eastAsia"/>
          <w:sz w:val="24"/>
          <w:szCs w:val="24"/>
          <w:lang w:eastAsia="zh-TW"/>
        </w:rPr>
        <w:t>。</w:t>
      </w:r>
    </w:p>
    <w:p w:rsidR="00FC39FE" w:rsidRDefault="00964C40" w:rsidP="00FC39FE">
      <w:pPr>
        <w:jc w:val="both"/>
        <w:rPr>
          <w:rFonts w:ascii="DFKai-SB" w:eastAsiaTheme="minorEastAsia" w:hAnsi="DFKai-SB" w:cs="IDKaiLight"/>
          <w:sz w:val="24"/>
          <w:szCs w:val="24"/>
        </w:rPr>
      </w:pPr>
      <w:r>
        <w:rPr>
          <w:rFonts w:ascii="PMingLiU" w:eastAsiaTheme="minorEastAsia" w:hAnsi="PMingLiU" w:hint="eastAsia"/>
          <w:lang w:eastAsia="zh-TW"/>
        </w:rPr>
        <w:lastRenderedPageBreak/>
        <w:tab/>
      </w:r>
      <w:r w:rsidR="00FC39FE" w:rsidRPr="00964C40">
        <w:rPr>
          <w:rFonts w:ascii="DFKai-SB" w:eastAsia="DFKai-SB" w:hAnsi="DFKai-SB" w:cs="IDKaiLight"/>
          <w:sz w:val="24"/>
          <w:szCs w:val="24"/>
          <w:lang w:eastAsia="zh-TW"/>
        </w:rPr>
        <w:t>台北市政府資訊局局長李維斌博士</w:t>
      </w:r>
      <w:r w:rsidR="00FC39FE" w:rsidRPr="00964C40">
        <w:rPr>
          <w:rFonts w:ascii="DFKai-SB" w:eastAsia="DFKai-SB" w:hAnsi="DFKai-SB" w:cs="IDKaiLight" w:hint="eastAsia"/>
          <w:sz w:val="24"/>
          <w:szCs w:val="24"/>
          <w:lang w:eastAsia="zh-TW"/>
        </w:rPr>
        <w:t>指出</w:t>
      </w:r>
      <w:r w:rsidR="00FC39FE" w:rsidRPr="00964C40">
        <w:rPr>
          <w:rFonts w:ascii="DFKai-SB" w:eastAsia="DFKai-SB" w:hAnsi="DFKai-SB" w:cs="IDKaiLight"/>
          <w:sz w:val="24"/>
          <w:szCs w:val="24"/>
          <w:lang w:eastAsia="zh-TW"/>
        </w:rPr>
        <w:t>台北的重點不在於「有什麼樣的創意」，而是「讓創意如何能展現出來」。政府應該站在輔助者的角色，而不是早期指導者的角色。能執行跨平台跨局處的合作。案例一：製作晶片的上市</w:t>
      </w:r>
      <w:r w:rsidR="006B6753">
        <w:rPr>
          <w:rFonts w:ascii="DFKai-SB" w:eastAsiaTheme="minorEastAsia" w:hAnsi="DFKai-SB" w:cs="IDKaiLight" w:hint="eastAsia"/>
          <w:sz w:val="24"/>
          <w:szCs w:val="24"/>
          <w:lang w:eastAsia="zh-TW"/>
        </w:rPr>
        <w:t>，</w:t>
      </w:r>
      <w:r w:rsidR="00FC39FE" w:rsidRPr="00964C40">
        <w:rPr>
          <w:rFonts w:ascii="DFKai-SB" w:eastAsia="DFKai-SB" w:hAnsi="DFKai-SB" w:cs="IDKaiLight"/>
          <w:sz w:val="24"/>
          <w:szCs w:val="24"/>
          <w:lang w:eastAsia="zh-TW"/>
        </w:rPr>
        <w:t>大廠製作能偵測空氣品質的晶片，由資訊局聯絡環保局、體育局等單位，在台北各地偵測空氣品質、並上傳，讓民眾可以隨時取得這些資訊。案例二：為推廣讀書的習慣，和民間公司「為你而讀」合作，在捷運站、百貨公司、火車站等各地放製QR code，讓民眾只要一掃就能看到書，用五分鐘即可簡單看完一本書。國立台灣科技大學物聯網創新中心主任</w:t>
      </w:r>
      <w:r w:rsidR="00DF31E9">
        <w:rPr>
          <w:rFonts w:ascii="DFKai-SB" w:eastAsia="DFKai-SB" w:hAnsi="DFKai-SB" w:cs="IDKaiLight"/>
          <w:sz w:val="24"/>
          <w:szCs w:val="24"/>
          <w:lang w:eastAsia="zh-TW"/>
        </w:rPr>
        <w:t>周碩彥博士</w:t>
      </w:r>
      <w:r w:rsidR="00DF31E9" w:rsidRPr="007D1E62">
        <w:rPr>
          <w:rFonts w:ascii="DFKai-SB" w:eastAsia="DFKai-SB" w:hAnsi="DFKai-SB" w:cs="IDKaiLight" w:hint="eastAsia"/>
          <w:sz w:val="24"/>
          <w:szCs w:val="24"/>
          <w:lang w:eastAsia="zh-TW"/>
        </w:rPr>
        <w:t>認為</w:t>
      </w:r>
      <w:r w:rsidR="00FC39FE" w:rsidRPr="00964C40">
        <w:rPr>
          <w:rFonts w:ascii="DFKai-SB" w:eastAsia="DFKai-SB" w:hAnsi="DFKai-SB" w:cs="IDKaiLight"/>
          <w:sz w:val="24"/>
          <w:szCs w:val="24"/>
          <w:lang w:eastAsia="zh-TW"/>
        </w:rPr>
        <w:t>技術一直在改變，城市也一直在改變，所能提供的服務及技術也在改變。</w:t>
      </w:r>
      <w:r w:rsidR="006B6753" w:rsidRPr="006B6753">
        <w:rPr>
          <w:rFonts w:ascii="DFKai-SB" w:eastAsia="DFKai-SB" w:hAnsi="DFKai-SB" w:cs="IDKaiLight" w:hint="eastAsia"/>
          <w:sz w:val="24"/>
          <w:szCs w:val="24"/>
          <w:lang w:eastAsia="zh-TW"/>
        </w:rPr>
        <w:t>他</w:t>
      </w:r>
      <w:r w:rsidR="00FC39FE" w:rsidRPr="00964C40">
        <w:rPr>
          <w:rFonts w:ascii="DFKai-SB" w:eastAsia="DFKai-SB" w:hAnsi="DFKai-SB" w:cs="IDKaiLight"/>
          <w:sz w:val="24"/>
          <w:szCs w:val="24"/>
          <w:lang w:eastAsia="zh-TW"/>
        </w:rPr>
        <w:t>認為我們應該有一個</w:t>
      </w:r>
      <w:r w:rsidRPr="00964C40">
        <w:rPr>
          <w:rFonts w:ascii="DFKai-SB" w:eastAsia="DFKai-SB" w:hAnsi="DFKai-SB" w:cs="IDKaiLight" w:hint="eastAsia"/>
          <w:sz w:val="24"/>
          <w:szCs w:val="24"/>
          <w:lang w:eastAsia="zh-TW"/>
        </w:rPr>
        <w:t>全方位智能城市，注意到目標、服務</w:t>
      </w:r>
      <w:r w:rsidR="00DF31E9">
        <w:rPr>
          <w:rFonts w:ascii="DFKai-SB" w:eastAsia="DFKai-SB" w:hAnsi="DFKai-SB" w:cs="IDKaiLight" w:hint="eastAsia"/>
          <w:sz w:val="24"/>
          <w:szCs w:val="24"/>
          <w:lang w:eastAsia="zh-TW"/>
        </w:rPr>
        <w:t>、</w:t>
      </w:r>
      <w:r w:rsidRPr="00964C40">
        <w:rPr>
          <w:rFonts w:ascii="DFKai-SB" w:eastAsia="DFKai-SB" w:hAnsi="DFKai-SB" w:cs="IDKaiLight" w:hint="eastAsia"/>
          <w:sz w:val="24"/>
          <w:szCs w:val="24"/>
          <w:lang w:eastAsia="zh-TW"/>
        </w:rPr>
        <w:t>特色</w:t>
      </w:r>
      <w:r w:rsidR="00DF31E9">
        <w:rPr>
          <w:rFonts w:ascii="DFKai-SB" w:eastAsia="DFKai-SB" w:hAnsi="DFKai-SB" w:cs="IDKaiLight" w:hint="eastAsia"/>
          <w:sz w:val="24"/>
          <w:szCs w:val="24"/>
          <w:lang w:eastAsia="zh-TW"/>
        </w:rPr>
        <w:t>、</w:t>
      </w:r>
      <w:r w:rsidRPr="00964C40">
        <w:rPr>
          <w:rFonts w:ascii="DFKai-SB" w:eastAsia="DFKai-SB" w:hAnsi="DFKai-SB" w:cs="IDKaiLight" w:hint="eastAsia"/>
          <w:sz w:val="24"/>
          <w:szCs w:val="24"/>
          <w:lang w:eastAsia="zh-TW"/>
        </w:rPr>
        <w:t>執行。</w:t>
      </w:r>
      <w:r w:rsidR="00FC39FE" w:rsidRPr="00964C40">
        <w:rPr>
          <w:rFonts w:ascii="DFKai-SB" w:eastAsia="DFKai-SB" w:hAnsi="DFKai-SB" w:cs="IDKaiLight"/>
          <w:sz w:val="24"/>
          <w:szCs w:val="24"/>
          <w:lang w:eastAsia="zh-TW"/>
        </w:rPr>
        <w:t xml:space="preserve"> </w:t>
      </w:r>
      <w:r w:rsidRPr="00964C40">
        <w:rPr>
          <w:rFonts w:ascii="DFKai-SB" w:eastAsia="DFKai-SB" w:hAnsi="DFKai-SB" w:cs="IDKaiLight" w:hint="eastAsia"/>
          <w:sz w:val="24"/>
          <w:szCs w:val="24"/>
          <w:lang w:eastAsia="zh-TW"/>
        </w:rPr>
        <w:t>產業革新則應包括生產、量化、自動化、與智能工廠。</w:t>
      </w:r>
      <w:r w:rsidR="00FC39FE" w:rsidRPr="00964C40">
        <w:rPr>
          <w:rFonts w:ascii="DFKai-SB" w:eastAsia="DFKai-SB" w:hAnsi="DFKai-SB" w:cs="IDKaiLight"/>
          <w:sz w:val="24"/>
          <w:szCs w:val="24"/>
          <w:lang w:eastAsia="zh-TW"/>
        </w:rPr>
        <w:t xml:space="preserve"> </w:t>
      </w:r>
    </w:p>
    <w:p w:rsidR="00DF31E9" w:rsidRPr="00DF31E9" w:rsidRDefault="00DF31E9" w:rsidP="00DF31E9">
      <w:pPr>
        <w:jc w:val="both"/>
        <w:rPr>
          <w:rFonts w:ascii="DFKai-SB" w:eastAsia="DFKai-SB" w:hAnsi="DFKai-SB" w:cs="IDKaiLight"/>
          <w:sz w:val="24"/>
          <w:szCs w:val="24"/>
          <w:lang w:eastAsia="zh-TW"/>
        </w:rPr>
      </w:pPr>
      <w:r>
        <w:rPr>
          <w:rFonts w:ascii="DFKai-SB" w:eastAsiaTheme="minorEastAsia" w:hAnsi="DFKai-SB" w:cs="IDKaiLight" w:hint="eastAsia"/>
          <w:sz w:val="24"/>
          <w:szCs w:val="24"/>
        </w:rPr>
        <w:tab/>
      </w:r>
      <w:r w:rsidRPr="00DF31E9">
        <w:rPr>
          <w:rFonts w:ascii="DFKai-SB" w:eastAsia="DFKai-SB" w:hAnsi="DFKai-SB" w:cs="IDKaiLight" w:hint="eastAsia"/>
          <w:sz w:val="24"/>
          <w:szCs w:val="24"/>
          <w:lang w:eastAsia="zh-TW"/>
        </w:rPr>
        <w:t>智匯無線科技有限公司總經理王鵬堯博士指出一日生活圈是人一個小時所能抵達的範圍，不管是用走路、騎馬、高鐵、甚至飛機。所以其實台北到高雄現在已經變成同一個城市，同在一日生活圈。新竹智慧城市的執行分成策略及構面兩方面。例如執行智慧城市的許多便民服務（如在各地設立個人熱點，架設無線網路）。例如提供市民卡，整合敬老卡等各項服務。王博士更特別指出在建設智慧城市時創意性的重要，並提點如何產生創意性的方法。國立台灣大學助理教授陳柏華博士，指出目前智慧城市常常利用雲端、大數劇來分析。利用民眾打</w:t>
      </w:r>
      <w:r w:rsidRPr="00DF31E9">
        <w:rPr>
          <w:rFonts w:ascii="DFKai-SB" w:eastAsia="DFKai-SB" w:hAnsi="DFKai-SB" w:cs="IDKaiLight"/>
          <w:sz w:val="24"/>
          <w:szCs w:val="24"/>
          <w:lang w:eastAsia="zh-TW"/>
        </w:rPr>
        <w:t>119</w:t>
      </w:r>
      <w:r w:rsidRPr="00DF31E9">
        <w:rPr>
          <w:rFonts w:ascii="DFKai-SB" w:eastAsia="DFKai-SB" w:hAnsi="DFKai-SB" w:cs="IDKaiLight" w:hint="eastAsia"/>
          <w:sz w:val="24"/>
          <w:szCs w:val="24"/>
          <w:lang w:eastAsia="zh-TW"/>
        </w:rPr>
        <w:t>電話進來的資料，來看如何讓緊急救護的系統更方便、更有效率。用錄像機拍攝路口，可以偵測機車和汽車的距離，來判斷是否為安全的路口。分析機車、汽車在不同路口、不同時段的數據，看看是否有車輛入侵安全距離，來判斷路段的安全狀況，提供市民政府參考。</w:t>
      </w:r>
    </w:p>
    <w:p w:rsidR="00DF31E9" w:rsidRPr="00FC588E" w:rsidRDefault="00DF31E9" w:rsidP="00DF31E9">
      <w:pPr>
        <w:jc w:val="both"/>
        <w:rPr>
          <w:rFonts w:ascii="DFKai-SB" w:eastAsia="DFKai-SB" w:hAnsi="DFKai-SB" w:cs="IDKaiLight"/>
          <w:sz w:val="24"/>
          <w:szCs w:val="24"/>
          <w:lang w:eastAsia="zh-TW"/>
        </w:rPr>
      </w:pPr>
      <w:r>
        <w:rPr>
          <w:rFonts w:ascii="PMingLiU" w:eastAsiaTheme="minorEastAsia" w:hAnsi="PMingLiU" w:hint="eastAsia"/>
          <w:lang w:eastAsia="zh-TW"/>
        </w:rPr>
        <w:tab/>
      </w:r>
      <w:r w:rsidRPr="00FC588E">
        <w:rPr>
          <w:rFonts w:ascii="DFKai-SB" w:eastAsia="DFKai-SB" w:hAnsi="DFKai-SB" w:cs="IDKaiLight" w:hint="eastAsia"/>
          <w:sz w:val="24"/>
          <w:szCs w:val="24"/>
          <w:lang w:eastAsia="zh-TW"/>
        </w:rPr>
        <w:t>從台灣來的講員講完之後，</w:t>
      </w:r>
      <w:r w:rsidRPr="00FC588E">
        <w:rPr>
          <w:rFonts w:ascii="DFKai-SB" w:eastAsia="DFKai-SB" w:hAnsi="DFKai-SB" w:cs="IDKaiLight"/>
          <w:sz w:val="24"/>
          <w:szCs w:val="24"/>
          <w:lang w:eastAsia="zh-TW"/>
        </w:rPr>
        <w:t>第二場次由王祥瑞教授引言、主持。</w:t>
      </w:r>
      <w:r w:rsidR="006B6753" w:rsidRPr="006B6753">
        <w:rPr>
          <w:rFonts w:ascii="DFKai-SB" w:eastAsia="DFKai-SB" w:hAnsi="DFKai-SB" w:cs="IDKaiLight" w:hint="eastAsia"/>
          <w:sz w:val="24"/>
          <w:szCs w:val="24"/>
          <w:lang w:eastAsia="zh-TW"/>
        </w:rPr>
        <w:t>首先</w:t>
      </w:r>
      <w:r w:rsidRPr="00FC588E">
        <w:rPr>
          <w:rFonts w:ascii="DFKai-SB" w:eastAsia="DFKai-SB" w:hAnsi="DFKai-SB" w:cs="IDKaiLight"/>
          <w:sz w:val="24"/>
          <w:szCs w:val="24"/>
          <w:lang w:eastAsia="zh-TW"/>
        </w:rPr>
        <w:t>蔡宜長博士</w:t>
      </w:r>
      <w:r w:rsidR="001970DB" w:rsidRPr="00FC588E">
        <w:rPr>
          <w:rFonts w:ascii="DFKai-SB" w:eastAsia="DFKai-SB" w:hAnsi="DFKai-SB" w:cs="IDKaiLight" w:hint="eastAsia"/>
          <w:sz w:val="24"/>
          <w:szCs w:val="24"/>
          <w:lang w:eastAsia="zh-TW"/>
        </w:rPr>
        <w:t>指出</w:t>
      </w:r>
      <w:r w:rsidRPr="00FC588E">
        <w:rPr>
          <w:rFonts w:ascii="DFKai-SB" w:eastAsia="DFKai-SB" w:hAnsi="DFKai-SB" w:cs="IDKaiLight"/>
          <w:sz w:val="24"/>
          <w:szCs w:val="24"/>
          <w:lang w:eastAsia="zh-TW"/>
        </w:rPr>
        <w:t xml:space="preserve">美國每年在交通運輸上的花費超過1.7 </w:t>
      </w:r>
      <w:r w:rsidR="001970DB" w:rsidRPr="00FC588E">
        <w:rPr>
          <w:rFonts w:ascii="DFKai-SB" w:eastAsia="DFKai-SB" w:hAnsi="DFKai-SB" w:cs="IDKaiLight" w:hint="eastAsia"/>
          <w:sz w:val="24"/>
          <w:szCs w:val="24"/>
          <w:lang w:eastAsia="zh-TW"/>
        </w:rPr>
        <w:t>萬億</w:t>
      </w:r>
      <w:r w:rsidRPr="00FC588E">
        <w:rPr>
          <w:rFonts w:ascii="DFKai-SB" w:eastAsia="DFKai-SB" w:hAnsi="DFKai-SB" w:cs="IDKaiLight"/>
          <w:sz w:val="24"/>
          <w:szCs w:val="24"/>
          <w:lang w:eastAsia="zh-TW"/>
        </w:rPr>
        <w:t>，所以如何</w:t>
      </w:r>
      <w:r w:rsidR="001970DB" w:rsidRPr="00FC588E">
        <w:rPr>
          <w:rFonts w:ascii="DFKai-SB" w:eastAsia="DFKai-SB" w:hAnsi="DFKai-SB" w:cs="IDKaiLight" w:hint="eastAsia"/>
          <w:sz w:val="24"/>
          <w:szCs w:val="24"/>
          <w:lang w:eastAsia="zh-TW"/>
        </w:rPr>
        <w:t>把大數據轉換成解決問題的策略</w:t>
      </w:r>
      <w:r w:rsidRPr="00FC588E">
        <w:rPr>
          <w:rFonts w:ascii="DFKai-SB" w:eastAsia="DFKai-SB" w:hAnsi="DFKai-SB" w:cs="IDKaiLight"/>
          <w:sz w:val="24"/>
          <w:szCs w:val="24"/>
          <w:lang w:eastAsia="zh-TW"/>
        </w:rPr>
        <w:t>就是研究的重點。例一：在I-285上擷取各個路牌的資訊，之後可以和</w:t>
      </w:r>
      <w:r w:rsidR="001970DB" w:rsidRPr="00FC588E">
        <w:rPr>
          <w:rFonts w:ascii="DFKai-SB" w:eastAsia="DFKai-SB" w:hAnsi="DFKai-SB" w:cs="IDKaiLight" w:hint="eastAsia"/>
          <w:sz w:val="24"/>
          <w:szCs w:val="24"/>
          <w:lang w:eastAsia="zh-TW"/>
        </w:rPr>
        <w:t>G</w:t>
      </w:r>
      <w:r w:rsidRPr="00FC588E">
        <w:rPr>
          <w:rFonts w:ascii="DFKai-SB" w:eastAsia="DFKai-SB" w:hAnsi="DFKai-SB" w:cs="IDKaiLight"/>
          <w:sz w:val="24"/>
          <w:szCs w:val="24"/>
          <w:lang w:eastAsia="zh-TW"/>
        </w:rPr>
        <w:t>oogle map的資訊結合，民眾可以搜尋路排上的資料。例二：如何利用影像擷取道路、橋樑上的裂縫，作為之後修補的依據。喬治亞理工大學教授黃京華博士的研究領域主要是在飲用水、污染水及再生方面。每個地方使用水資源的來源不同，如何整合這些不同的水資源就很重要。例如：</w:t>
      </w:r>
      <w:r w:rsidR="001970DB" w:rsidRPr="00FC588E">
        <w:rPr>
          <w:rFonts w:ascii="DFKai-SB" w:eastAsia="DFKai-SB" w:hAnsi="DFKai-SB" w:cs="IDKaiLight" w:hint="eastAsia"/>
          <w:sz w:val="24"/>
          <w:szCs w:val="24"/>
          <w:lang w:eastAsia="zh-TW"/>
        </w:rPr>
        <w:t>回收尿液裡的氮磷養分，並利用尿液做回收水</w:t>
      </w:r>
      <w:r w:rsidR="00FC588E" w:rsidRPr="00FC588E">
        <w:rPr>
          <w:rFonts w:ascii="DFKai-SB" w:eastAsia="DFKai-SB" w:hAnsi="DFKai-SB" w:cs="IDKaiLight" w:hint="eastAsia"/>
          <w:sz w:val="24"/>
          <w:szCs w:val="24"/>
          <w:lang w:eastAsia="zh-TW"/>
        </w:rPr>
        <w:t>。而</w:t>
      </w:r>
      <w:r w:rsidRPr="00FC588E">
        <w:rPr>
          <w:rFonts w:ascii="DFKai-SB" w:eastAsia="DFKai-SB" w:hAnsi="DFKai-SB" w:cs="IDKaiLight"/>
          <w:sz w:val="24"/>
          <w:szCs w:val="24"/>
          <w:lang w:eastAsia="zh-TW"/>
        </w:rPr>
        <w:t>喬治亞理工大學教授田芳博士</w:t>
      </w:r>
      <w:r w:rsidR="001970DB" w:rsidRPr="00FC588E">
        <w:rPr>
          <w:rFonts w:ascii="DFKai-SB" w:eastAsia="DFKai-SB" w:hAnsi="DFKai-SB" w:cs="IDKaiLight" w:hint="eastAsia"/>
          <w:sz w:val="24"/>
          <w:szCs w:val="24"/>
          <w:lang w:eastAsia="zh-TW"/>
        </w:rPr>
        <w:t>正在研究</w:t>
      </w:r>
      <w:r w:rsidR="00FC588E" w:rsidRPr="00FC588E">
        <w:rPr>
          <w:rFonts w:ascii="DFKai-SB" w:eastAsia="DFKai-SB" w:hAnsi="DFKai-SB" w:cs="IDKaiLight" w:hint="eastAsia"/>
          <w:sz w:val="24"/>
          <w:szCs w:val="24"/>
          <w:lang w:eastAsia="zh-TW"/>
        </w:rPr>
        <w:t>能源、水、交通、建築、通訊的基本設施系統。這些系統都有錯縱複雜的相互關係，其中一個項目是用數學模式來即時評估天然氣、電力以及水的管線。大家對以上七位講者內容都提出熱烈的反應討論。</w:t>
      </w:r>
    </w:p>
    <w:p w:rsidR="00FC588E" w:rsidRDefault="00FC588E" w:rsidP="00AC2B6B">
      <w:pPr>
        <w:autoSpaceDE w:val="0"/>
        <w:autoSpaceDN w:val="0"/>
        <w:adjustRightInd w:val="0"/>
        <w:spacing w:after="0" w:line="240" w:lineRule="auto"/>
        <w:rPr>
          <w:rFonts w:ascii="DFKai-SB" w:eastAsiaTheme="minorEastAsia" w:hAnsi="DFKai-SB" w:cs="IDKaiLight"/>
          <w:b/>
          <w:sz w:val="28"/>
          <w:szCs w:val="24"/>
          <w:u w:val="single"/>
          <w:lang w:eastAsia="zh-TW"/>
        </w:rPr>
      </w:pPr>
    </w:p>
    <w:p w:rsidR="00B20F8B" w:rsidRDefault="00B20F8B">
      <w:pPr>
        <w:rPr>
          <w:rFonts w:ascii="DFKai-SB" w:eastAsia="DFKai-SB" w:hAnsi="DFKai-SB" w:cs="IDKaiLight"/>
          <w:b/>
          <w:sz w:val="28"/>
          <w:szCs w:val="24"/>
          <w:u w:val="single"/>
          <w:lang w:eastAsia="zh-TW"/>
        </w:rPr>
      </w:pPr>
      <w:r>
        <w:rPr>
          <w:rFonts w:ascii="DFKai-SB" w:eastAsia="DFKai-SB" w:hAnsi="DFKai-SB" w:cs="IDKaiLight"/>
          <w:b/>
          <w:sz w:val="28"/>
          <w:szCs w:val="24"/>
          <w:u w:val="single"/>
          <w:lang w:eastAsia="zh-TW"/>
        </w:rPr>
        <w:br w:type="page"/>
      </w:r>
    </w:p>
    <w:p w:rsidR="00AC2B6B" w:rsidRPr="00B269EB" w:rsidRDefault="00FC588E" w:rsidP="00AC2B6B">
      <w:pPr>
        <w:autoSpaceDE w:val="0"/>
        <w:autoSpaceDN w:val="0"/>
        <w:adjustRightInd w:val="0"/>
        <w:spacing w:after="0" w:line="240" w:lineRule="auto"/>
        <w:rPr>
          <w:rFonts w:ascii="DFKai-SB" w:eastAsia="DFKai-SB" w:hAnsi="DFKai-SB" w:cs="IDKaiLight"/>
          <w:b/>
          <w:sz w:val="28"/>
          <w:szCs w:val="24"/>
          <w:u w:val="single"/>
          <w:lang w:eastAsia="zh-TW"/>
        </w:rPr>
      </w:pPr>
      <w:r w:rsidRPr="00B269EB">
        <w:rPr>
          <w:rFonts w:ascii="DFKai-SB" w:eastAsia="DFKai-SB" w:hAnsi="DFKai-SB" w:cs="IDKaiLight" w:hint="eastAsia"/>
          <w:b/>
          <w:sz w:val="28"/>
          <w:szCs w:val="24"/>
          <w:u w:val="single"/>
          <w:lang w:eastAsia="zh-TW"/>
        </w:rPr>
        <w:lastRenderedPageBreak/>
        <w:t>環保與</w:t>
      </w:r>
      <w:r w:rsidR="009A503B" w:rsidRPr="009A503B">
        <w:rPr>
          <w:rFonts w:ascii="DFKai-SB" w:eastAsia="DFKai-SB" w:hAnsi="DFKai-SB" w:cs="IDKaiLight" w:hint="eastAsia"/>
          <w:b/>
          <w:sz w:val="28"/>
          <w:szCs w:val="24"/>
          <w:u w:val="single"/>
          <w:lang w:eastAsia="zh-TW"/>
        </w:rPr>
        <w:t>文學</w:t>
      </w:r>
      <w:r w:rsidR="00B269EB" w:rsidRPr="00B269EB">
        <w:rPr>
          <w:rFonts w:ascii="DFKai-SB" w:eastAsia="DFKai-SB" w:hAnsi="DFKai-SB" w:cs="IDKaiLight" w:hint="eastAsia"/>
          <w:b/>
          <w:sz w:val="28"/>
          <w:szCs w:val="24"/>
          <w:u w:val="single"/>
          <w:lang w:eastAsia="zh-TW"/>
        </w:rPr>
        <w:t>探討</w:t>
      </w:r>
      <w:r w:rsidRPr="00B269EB">
        <w:rPr>
          <w:rFonts w:ascii="DFKai-SB" w:eastAsia="DFKai-SB" w:hAnsi="DFKai-SB" w:cs="IDKaiLight" w:hint="eastAsia"/>
          <w:b/>
          <w:sz w:val="28"/>
          <w:szCs w:val="24"/>
          <w:u w:val="single"/>
          <w:lang w:eastAsia="zh-TW"/>
        </w:rPr>
        <w:t xml:space="preserve"> </w:t>
      </w:r>
      <w:r w:rsidR="00266CDD" w:rsidRPr="00266CDD">
        <w:rPr>
          <w:rFonts w:ascii="DFKai-SB" w:eastAsia="DFKai-SB" w:hAnsi="DFKai-SB" w:cs="IDKaiLight" w:hint="eastAsia"/>
          <w:b/>
          <w:sz w:val="28"/>
          <w:szCs w:val="24"/>
          <w:u w:val="single"/>
          <w:lang w:eastAsia="zh-TW"/>
        </w:rPr>
        <w:t>古箏</w:t>
      </w:r>
      <w:r w:rsidRPr="00B269EB">
        <w:rPr>
          <w:rFonts w:ascii="DFKai-SB" w:eastAsia="DFKai-SB" w:hAnsi="DFKai-SB" w:cs="IDKaiLight" w:hint="eastAsia"/>
          <w:b/>
          <w:sz w:val="28"/>
          <w:szCs w:val="24"/>
          <w:u w:val="single"/>
          <w:lang w:eastAsia="zh-TW"/>
        </w:rPr>
        <w:t>與</w:t>
      </w:r>
      <w:r w:rsidR="009A503B" w:rsidRPr="009A503B">
        <w:rPr>
          <w:rFonts w:ascii="DFKai-SB" w:eastAsia="DFKai-SB" w:hAnsi="DFKai-SB" w:cs="IDKaiLight" w:hint="eastAsia"/>
          <w:b/>
          <w:sz w:val="28"/>
          <w:szCs w:val="24"/>
          <w:u w:val="single"/>
          <w:lang w:eastAsia="zh-TW"/>
        </w:rPr>
        <w:t>琵琶</w:t>
      </w:r>
      <w:r w:rsidR="00266CDD" w:rsidRPr="00266CDD">
        <w:rPr>
          <w:rFonts w:ascii="DFKai-SB" w:eastAsia="DFKai-SB" w:hAnsi="DFKai-SB" w:cs="IDKaiLight" w:hint="eastAsia"/>
          <w:b/>
          <w:sz w:val="28"/>
          <w:szCs w:val="24"/>
          <w:u w:val="single"/>
          <w:lang w:eastAsia="zh-TW"/>
        </w:rPr>
        <w:t>欣賞</w:t>
      </w:r>
    </w:p>
    <w:p w:rsidR="00B269EB" w:rsidRPr="00767EB8" w:rsidRDefault="00B21233" w:rsidP="00B269EB">
      <w:pPr>
        <w:jc w:val="both"/>
        <w:rPr>
          <w:rFonts w:ascii="DFKai-SB" w:eastAsia="DFKai-SB" w:hAnsi="DFKai-SB" w:cs="IDKaiLight"/>
          <w:sz w:val="24"/>
          <w:szCs w:val="24"/>
          <w:lang w:eastAsia="zh-TW"/>
        </w:rPr>
      </w:pPr>
      <w:r>
        <w:rPr>
          <w:rFonts w:ascii="DFKai-SB" w:eastAsiaTheme="minorEastAsia" w:hAnsi="DFKai-SB" w:cs="IDKaiLight" w:hint="eastAsia"/>
          <w:sz w:val="24"/>
          <w:szCs w:val="24"/>
          <w:lang w:eastAsia="zh-TW"/>
        </w:rPr>
        <w:tab/>
      </w:r>
      <w:r w:rsidR="003D5A8F" w:rsidRPr="00561213">
        <w:rPr>
          <w:rFonts w:ascii="DFKai-SB" w:eastAsia="DFKai-SB" w:hAnsi="DFKai-SB" w:cs="IDKaiLight" w:hint="eastAsia"/>
          <w:sz w:val="24"/>
          <w:szCs w:val="24"/>
          <w:lang w:eastAsia="zh-TW"/>
        </w:rPr>
        <w:t>下午分成</w:t>
      </w:r>
      <w:r w:rsidR="006B6753">
        <w:rPr>
          <w:rFonts w:ascii="DFKai-SB" w:eastAsia="DFKai-SB" w:hAnsi="DFKai-SB" w:cs="IDKaiLight" w:hint="eastAsia"/>
          <w:sz w:val="24"/>
          <w:szCs w:val="24"/>
          <w:lang w:eastAsia="zh-TW"/>
        </w:rPr>
        <w:t>兩</w:t>
      </w:r>
      <w:r w:rsidR="00273E11" w:rsidRPr="00561213">
        <w:rPr>
          <w:rFonts w:ascii="DFKai-SB" w:eastAsia="DFKai-SB" w:hAnsi="DFKai-SB" w:cs="IDKaiLight" w:hint="eastAsia"/>
          <w:sz w:val="24"/>
          <w:szCs w:val="24"/>
          <w:lang w:eastAsia="zh-TW"/>
        </w:rPr>
        <w:t>個主題小組</w:t>
      </w:r>
      <w:r w:rsidR="00D6607B" w:rsidRPr="00561213">
        <w:rPr>
          <w:rFonts w:ascii="DFKai-SB" w:eastAsia="DFKai-SB" w:hAnsi="DFKai-SB" w:cs="IDKaiLight" w:hint="eastAsia"/>
          <w:sz w:val="24"/>
          <w:szCs w:val="24"/>
          <w:lang w:eastAsia="zh-TW"/>
        </w:rPr>
        <w:t>（環保/文學小組和青年學者小組）</w:t>
      </w:r>
      <w:r w:rsidR="0058665B" w:rsidRPr="00561213">
        <w:rPr>
          <w:rFonts w:ascii="DFKai-SB" w:eastAsia="DFKai-SB" w:hAnsi="DFKai-SB" w:cs="IDKaiLight" w:hint="eastAsia"/>
          <w:sz w:val="24"/>
          <w:szCs w:val="24"/>
          <w:lang w:eastAsia="zh-TW"/>
        </w:rPr>
        <w:t>同時進行</w:t>
      </w:r>
      <w:r w:rsidR="00273E11" w:rsidRPr="00561213">
        <w:rPr>
          <w:rFonts w:ascii="DFKai-SB" w:eastAsia="DFKai-SB" w:hAnsi="DFKai-SB" w:cs="IDKaiLight" w:hint="eastAsia"/>
          <w:sz w:val="24"/>
          <w:szCs w:val="24"/>
          <w:lang w:eastAsia="zh-TW"/>
        </w:rPr>
        <w:t>研討。</w:t>
      </w:r>
      <w:r w:rsidR="00D6607B" w:rsidRPr="00561213">
        <w:rPr>
          <w:rFonts w:ascii="DFKai-SB" w:eastAsia="DFKai-SB" w:hAnsi="DFKai-SB" w:cs="IDKaiLight" w:hint="eastAsia"/>
          <w:sz w:val="24"/>
          <w:szCs w:val="24"/>
          <w:lang w:eastAsia="zh-TW"/>
        </w:rPr>
        <w:t>在環保方面</w:t>
      </w:r>
      <w:r w:rsidR="00B269EB" w:rsidRPr="00B269EB">
        <w:rPr>
          <w:rFonts w:ascii="DFKai-SB" w:eastAsia="DFKai-SB" w:hAnsi="DFKai-SB" w:cs="IDKaiLight" w:hint="eastAsia"/>
          <w:sz w:val="24"/>
          <w:szCs w:val="24"/>
          <w:lang w:eastAsia="zh-TW"/>
        </w:rPr>
        <w:t>，佛羅里達A&amp;M大學教授謝越平博士闡明碳化生貭技術以及舒緩大氣二氧化碳濃度的可能性。他說最近半世紀以來大氣二氧化碳濃度暴增是個不爭的事實。如何減</w:t>
      </w:r>
      <w:r w:rsidR="006B6753" w:rsidRPr="006B6753">
        <w:rPr>
          <w:rFonts w:ascii="DFKai-SB" w:eastAsia="DFKai-SB" w:hAnsi="DFKai-SB" w:cs="IDKaiLight" w:hint="eastAsia"/>
          <w:sz w:val="24"/>
          <w:szCs w:val="24"/>
          <w:lang w:eastAsia="zh-TW"/>
        </w:rPr>
        <w:t>緩</w:t>
      </w:r>
      <w:r w:rsidR="00B269EB" w:rsidRPr="00B269EB">
        <w:rPr>
          <w:rFonts w:ascii="DFKai-SB" w:eastAsia="DFKai-SB" w:hAnsi="DFKai-SB" w:cs="IDKaiLight" w:hint="eastAsia"/>
          <w:sz w:val="24"/>
          <w:szCs w:val="24"/>
          <w:lang w:eastAsia="zh-TW"/>
        </w:rPr>
        <w:t>這</w:t>
      </w:r>
      <w:r w:rsidR="006B6753" w:rsidRPr="006B6753">
        <w:rPr>
          <w:rFonts w:ascii="DFKai-SB" w:eastAsia="DFKai-SB" w:hAnsi="DFKai-SB" w:cs="IDKaiLight" w:hint="eastAsia"/>
          <w:sz w:val="24"/>
          <w:szCs w:val="24"/>
          <w:lang w:eastAsia="zh-TW"/>
        </w:rPr>
        <w:t>個</w:t>
      </w:r>
      <w:r w:rsidR="00B269EB" w:rsidRPr="00B269EB">
        <w:rPr>
          <w:rFonts w:ascii="DFKai-SB" w:eastAsia="DFKai-SB" w:hAnsi="DFKai-SB" w:cs="IDKaiLight" w:hint="eastAsia"/>
          <w:sz w:val="24"/>
          <w:szCs w:val="24"/>
          <w:lang w:eastAsia="zh-TW"/>
        </w:rPr>
        <w:t>趨勢以及全球暖化是人類面臨的一大挑戰。本報告討論碳化生質技術的近況以及利用它來滅緩大氣中二氧化碳濃度增加趨勢的可能性</w:t>
      </w:r>
      <w:r w:rsidR="00B269EB" w:rsidRPr="00135FAA">
        <w:rPr>
          <w:rFonts w:ascii="SimSun" w:hAnsi="SimSun" w:cs="SimSun" w:hint="eastAsia"/>
          <w:lang w:eastAsia="zh-TW"/>
        </w:rPr>
        <w:t>。</w:t>
      </w:r>
      <w:r w:rsidR="00B269EB" w:rsidRPr="00B269EB">
        <w:rPr>
          <w:rFonts w:ascii="DFKai-SB" w:eastAsia="DFKai-SB" w:hAnsi="DFKai-SB" w:cs="IDKaiLight" w:hint="eastAsia"/>
          <w:sz w:val="24"/>
          <w:szCs w:val="24"/>
          <w:lang w:eastAsia="zh-TW"/>
        </w:rPr>
        <w:t>謝教授的團隊並發明一種在家後院就可以應用的設計，用來吸收二氧化碳並增加土壤的肥沃度。</w:t>
      </w:r>
      <w:r w:rsidR="00B269EB" w:rsidRPr="00767EB8">
        <w:rPr>
          <w:rFonts w:ascii="DFKai-SB" w:eastAsia="DFKai-SB" w:hAnsi="DFKai-SB" w:cs="IDKaiLight" w:hint="eastAsia"/>
          <w:sz w:val="24"/>
          <w:szCs w:val="24"/>
          <w:lang w:eastAsia="zh-TW"/>
        </w:rPr>
        <w:t>接著佛羅里達環境保護部門吳天順博士</w:t>
      </w:r>
      <w:r w:rsidR="00767EB8" w:rsidRPr="00767EB8">
        <w:rPr>
          <w:rFonts w:ascii="DFKai-SB" w:eastAsia="DFKai-SB" w:hAnsi="DFKai-SB" w:cs="IDKaiLight" w:hint="eastAsia"/>
          <w:sz w:val="24"/>
          <w:szCs w:val="24"/>
          <w:lang w:eastAsia="zh-TW"/>
        </w:rPr>
        <w:t>談</w:t>
      </w:r>
      <w:r w:rsidR="00B269EB" w:rsidRPr="00767EB8">
        <w:rPr>
          <w:rFonts w:ascii="DFKai-SB" w:eastAsia="DFKai-SB" w:hAnsi="DFKai-SB" w:cs="IDKaiLight" w:hint="eastAsia"/>
          <w:sz w:val="24"/>
          <w:szCs w:val="24"/>
          <w:lang w:eastAsia="zh-TW"/>
        </w:rPr>
        <w:t>美國佛羅里達州聖露西核能發電廠工業廢水管理</w:t>
      </w:r>
      <w:r w:rsidR="00767EB8" w:rsidRPr="00767EB8">
        <w:rPr>
          <w:rFonts w:ascii="DFKai-SB" w:eastAsia="DFKai-SB" w:hAnsi="DFKai-SB" w:cs="IDKaiLight" w:hint="eastAsia"/>
          <w:sz w:val="24"/>
          <w:szCs w:val="24"/>
          <w:lang w:eastAsia="zh-TW"/>
        </w:rPr>
        <w:t>。</w:t>
      </w:r>
      <w:r w:rsidR="00B269EB" w:rsidRPr="00767EB8">
        <w:rPr>
          <w:rFonts w:ascii="DFKai-SB" w:eastAsia="DFKai-SB" w:hAnsi="DFKai-SB" w:cs="IDKaiLight" w:hint="eastAsia"/>
          <w:sz w:val="24"/>
          <w:szCs w:val="24"/>
          <w:lang w:eastAsia="zh-TW"/>
        </w:rPr>
        <w:t>美國核管理委員會裡的原子能法，要求廠內駐守著專員，必須日夜不段監控輻射劑量，確保不會超標。在各排廢水口外也都設置水溫及流速監測站，確保排出的廢水沒有超出標準。佛羅里達州</w:t>
      </w:r>
      <w:r w:rsidR="00B269EB" w:rsidRPr="00767EB8">
        <w:rPr>
          <w:rFonts w:ascii="DFKai-SB" w:eastAsia="DFKai-SB" w:hAnsi="DFKai-SB" w:cs="IDKaiLight"/>
          <w:sz w:val="24"/>
          <w:szCs w:val="24"/>
          <w:lang w:eastAsia="zh-TW"/>
        </w:rPr>
        <w:t>OCULUS</w:t>
      </w:r>
      <w:r w:rsidR="00B269EB" w:rsidRPr="00767EB8">
        <w:rPr>
          <w:rFonts w:ascii="DFKai-SB" w:eastAsia="DFKai-SB" w:hAnsi="DFKai-SB" w:cs="IDKaiLight" w:hint="eastAsia"/>
          <w:sz w:val="24"/>
          <w:szCs w:val="24"/>
          <w:lang w:eastAsia="zh-TW"/>
        </w:rPr>
        <w:t>電子文檔管理系統能立即反應當時現況，讓各界可以審查廢水排放是否達標。這值得我們參考，希望我們也可以成立類似系統，讓所有環保法律能透明化。</w:t>
      </w:r>
    </w:p>
    <w:p w:rsidR="009A503B" w:rsidRPr="006B6753" w:rsidRDefault="00B269EB" w:rsidP="00561213">
      <w:pPr>
        <w:autoSpaceDE w:val="0"/>
        <w:autoSpaceDN w:val="0"/>
        <w:adjustRightInd w:val="0"/>
        <w:spacing w:after="0" w:line="240" w:lineRule="auto"/>
        <w:jc w:val="both"/>
        <w:rPr>
          <w:rFonts w:ascii="DFKai-SB" w:eastAsia="DFKai-SB" w:hAnsi="DFKai-SB" w:cs="IDKaiLight"/>
          <w:sz w:val="24"/>
          <w:szCs w:val="24"/>
          <w:lang w:eastAsia="zh-TW"/>
        </w:rPr>
      </w:pPr>
      <w:r>
        <w:rPr>
          <w:rFonts w:ascii="DFKai-SB" w:eastAsiaTheme="minorEastAsia" w:hAnsi="DFKai-SB" w:cs="IDKaiLight" w:hint="eastAsia"/>
          <w:sz w:val="24"/>
          <w:szCs w:val="24"/>
          <w:lang w:eastAsia="zh-TW"/>
        </w:rPr>
        <w:tab/>
      </w:r>
      <w:r w:rsidR="00D6607B" w:rsidRPr="00561213">
        <w:rPr>
          <w:rFonts w:ascii="DFKai-SB" w:eastAsia="DFKai-SB" w:hAnsi="DFKai-SB" w:cs="IDKaiLight" w:hint="eastAsia"/>
          <w:sz w:val="24"/>
          <w:szCs w:val="24"/>
          <w:lang w:eastAsia="zh-TW"/>
        </w:rPr>
        <w:t>在文學方面，首先由海洋作家廖鴻基講</w:t>
      </w:r>
      <w:r w:rsidR="009A503B" w:rsidRPr="00561213">
        <w:rPr>
          <w:rFonts w:ascii="DFKai-SB" w:eastAsia="DFKai-SB" w:hAnsi="DFKai-SB" w:cs="IDKaiLight" w:hint="eastAsia"/>
          <w:sz w:val="24"/>
          <w:szCs w:val="24"/>
          <w:lang w:eastAsia="zh-TW"/>
        </w:rPr>
        <w:t>「</w:t>
      </w:r>
      <w:r w:rsidR="00D6607B" w:rsidRPr="00561213">
        <w:rPr>
          <w:rFonts w:ascii="DFKai-SB" w:eastAsia="DFKai-SB" w:hAnsi="DFKai-SB" w:cs="IDKaiLight" w:hint="eastAsia"/>
          <w:sz w:val="24"/>
          <w:szCs w:val="24"/>
          <w:lang w:eastAsia="zh-TW"/>
        </w:rPr>
        <w:t>人與海的對話</w:t>
      </w:r>
      <w:r w:rsidR="009A503B" w:rsidRPr="00561213">
        <w:rPr>
          <w:rFonts w:ascii="DFKai-SB" w:eastAsia="DFKai-SB" w:hAnsi="DFKai-SB" w:cs="IDKaiLight" w:hint="eastAsia"/>
          <w:sz w:val="24"/>
          <w:szCs w:val="24"/>
          <w:lang w:eastAsia="zh-TW"/>
        </w:rPr>
        <w:t>」</w:t>
      </w:r>
      <w:r w:rsidR="00D6607B" w:rsidRPr="00561213">
        <w:rPr>
          <w:rFonts w:ascii="DFKai-SB" w:eastAsia="DFKai-SB" w:hAnsi="DFKai-SB" w:cs="IDKaiLight"/>
          <w:sz w:val="24"/>
          <w:szCs w:val="24"/>
          <w:lang w:eastAsia="zh-TW"/>
        </w:rPr>
        <w:t xml:space="preserve"> </w:t>
      </w:r>
      <w:r w:rsidR="009A503B" w:rsidRPr="00561213">
        <w:rPr>
          <w:rFonts w:ascii="DFKai-SB" w:eastAsia="DFKai-SB" w:hAnsi="DFKai-SB" w:cs="IDKaiLight" w:hint="eastAsia"/>
          <w:sz w:val="24"/>
          <w:szCs w:val="24"/>
          <w:lang w:eastAsia="zh-TW"/>
        </w:rPr>
        <w:t>。廖老師指出台灣是個極不合理的海島社會。台灣社會長久以來以不接觸、不認識、不關懷的態度集體背對著海，造成海洋環境在不知覺下的快速敗壞，更嚴重的是，海島將因而失去向海發展的契機。廖老師以自身經歷及其文學作品訴說他如何與海洋對話，與鯨豚對話，與海洋文化、海洋精神對話，讓聽者從中學習尊重，調整對海的集體意識。</w:t>
      </w:r>
      <w:r w:rsidR="00623D26" w:rsidRPr="00561213">
        <w:rPr>
          <w:rFonts w:ascii="DFKai-SB" w:eastAsia="DFKai-SB" w:hAnsi="DFKai-SB" w:cs="IDKaiLight" w:hint="eastAsia"/>
          <w:sz w:val="24"/>
          <w:szCs w:val="24"/>
          <w:lang w:eastAsia="zh-TW"/>
        </w:rPr>
        <w:t>廖老師認為</w:t>
      </w:r>
      <w:r w:rsidR="009A503B" w:rsidRPr="00561213">
        <w:rPr>
          <w:rFonts w:ascii="DFKai-SB" w:eastAsia="DFKai-SB" w:hAnsi="DFKai-SB" w:cs="IDKaiLight" w:hint="eastAsia"/>
          <w:sz w:val="24"/>
          <w:szCs w:val="24"/>
          <w:lang w:eastAsia="zh-TW"/>
        </w:rPr>
        <w:t>當我們轉過頭來</w:t>
      </w:r>
      <w:r w:rsidR="006B6753" w:rsidRPr="006B6753">
        <w:rPr>
          <w:rFonts w:ascii="DFKai-SB" w:eastAsia="DFKai-SB" w:hAnsi="DFKai-SB" w:cs="IDKaiLight" w:hint="eastAsia"/>
          <w:sz w:val="24"/>
          <w:szCs w:val="24"/>
          <w:lang w:eastAsia="zh-TW"/>
        </w:rPr>
        <w:t>擁抱海洋</w:t>
      </w:r>
      <w:r w:rsidR="009A503B" w:rsidRPr="00561213">
        <w:rPr>
          <w:rFonts w:ascii="DFKai-SB" w:eastAsia="DFKai-SB" w:hAnsi="DFKai-SB" w:cs="IDKaiLight" w:hint="eastAsia"/>
          <w:sz w:val="24"/>
          <w:szCs w:val="24"/>
          <w:lang w:eastAsia="zh-TW"/>
        </w:rPr>
        <w:t>，才有海闊天空的機會。</w:t>
      </w:r>
    </w:p>
    <w:p w:rsidR="00561213" w:rsidRPr="00561213" w:rsidRDefault="00561213" w:rsidP="00561213">
      <w:pPr>
        <w:autoSpaceDE w:val="0"/>
        <w:autoSpaceDN w:val="0"/>
        <w:adjustRightInd w:val="0"/>
        <w:spacing w:after="0" w:line="240" w:lineRule="auto"/>
        <w:jc w:val="both"/>
        <w:rPr>
          <w:rFonts w:ascii="DFKai-SB" w:eastAsiaTheme="minorEastAsia" w:hAnsi="DFKai-SB" w:cs="IDKaiLight"/>
          <w:sz w:val="24"/>
          <w:szCs w:val="24"/>
          <w:lang w:eastAsia="zh-TW"/>
        </w:rPr>
      </w:pPr>
    </w:p>
    <w:p w:rsidR="007656E9" w:rsidRDefault="00197409" w:rsidP="007656E9">
      <w:pPr>
        <w:rPr>
          <w:rFonts w:ascii="PMingLiU" w:eastAsia="PMingLiU" w:hAnsi="PMingLiU" w:cs="PMingLiU"/>
          <w:sz w:val="20"/>
          <w:szCs w:val="20"/>
          <w:lang w:eastAsia="zh-TW"/>
        </w:rPr>
      </w:pPr>
      <w:r>
        <w:rPr>
          <w:rFonts w:hint="eastAsia"/>
          <w:lang w:eastAsia="zh-TW"/>
        </w:rPr>
        <w:tab/>
      </w:r>
      <w:r w:rsidRPr="00561213">
        <w:rPr>
          <w:rFonts w:ascii="DFKai-SB" w:eastAsia="DFKai-SB" w:hAnsi="DFKai-SB" w:cs="IDKaiLight" w:hint="eastAsia"/>
          <w:sz w:val="24"/>
          <w:szCs w:val="24"/>
          <w:lang w:eastAsia="zh-TW"/>
        </w:rPr>
        <w:t>中央研究院文哲所李奭學教授講了：「西遊記：當文學遇到宗教」</w:t>
      </w:r>
      <w:r w:rsidR="00B20AB5" w:rsidRPr="00561213">
        <w:rPr>
          <w:rFonts w:ascii="DFKai-SB" w:eastAsia="DFKai-SB" w:hAnsi="DFKai-SB" w:cs="IDKaiLight" w:hint="eastAsia"/>
          <w:sz w:val="24"/>
          <w:szCs w:val="24"/>
          <w:lang w:eastAsia="zh-TW"/>
        </w:rPr>
        <w:t>。《西遊記》當然指我們從小好讀而傳為吳承恩所撰的那本神而怪之的幻想小說</w:t>
      </w:r>
      <w:r w:rsidR="007656E9" w:rsidRPr="00561213">
        <w:rPr>
          <w:rFonts w:ascii="DFKai-SB" w:eastAsia="DFKai-SB" w:hAnsi="DFKai-SB" w:cs="IDKaiLight" w:hint="eastAsia"/>
          <w:sz w:val="24"/>
          <w:szCs w:val="24"/>
          <w:lang w:eastAsia="zh-TW"/>
        </w:rPr>
        <w:t>。李教授從孫悟空的姓名、不同的章回裡款款而談，證明西遊記不但是遊記，也有儒釋道三家修身養性之意味，而三家匯在金丹路，更多見道教的心法在內。</w:t>
      </w:r>
      <w:r w:rsidR="00B20AB5" w:rsidRPr="00561213">
        <w:rPr>
          <w:rFonts w:ascii="DFKai-SB" w:eastAsia="DFKai-SB" w:hAnsi="DFKai-SB" w:cs="IDKaiLight" w:hint="eastAsia"/>
          <w:sz w:val="24"/>
          <w:szCs w:val="24"/>
          <w:lang w:eastAsia="zh-TW"/>
        </w:rPr>
        <w:t>李教授擬借此書一談的是宗教和文學如何在小說裡碰撞，終於撞出攸關生命的一對大道理：性命雙修。</w:t>
      </w:r>
      <w:r w:rsidR="007656E9" w:rsidRPr="00561213">
        <w:rPr>
          <w:rFonts w:ascii="DFKai-SB" w:eastAsia="DFKai-SB" w:hAnsi="DFKai-SB" w:cs="IDKaiLight" w:hint="eastAsia"/>
          <w:sz w:val="24"/>
          <w:szCs w:val="24"/>
          <w:lang w:eastAsia="zh-TW"/>
        </w:rPr>
        <w:t>在熱烈的問答之中，李教授也提到西遊記也是練氣功的聖書</w:t>
      </w:r>
      <w:r w:rsidR="007656E9">
        <w:rPr>
          <w:rFonts w:ascii="SimSun" w:hAnsi="SimSun" w:cs="SimSun" w:hint="eastAsia"/>
          <w:lang w:eastAsia="zh-TW"/>
        </w:rPr>
        <w:t>。</w:t>
      </w:r>
    </w:p>
    <w:p w:rsidR="00C0342F" w:rsidRPr="00F874A4" w:rsidRDefault="007656E9" w:rsidP="00C0342F">
      <w:pPr>
        <w:spacing w:line="260" w:lineRule="atLeast"/>
        <w:rPr>
          <w:rFonts w:ascii="DFKai-SB" w:eastAsia="DFKai-SB" w:hAnsi="DFKai-SB" w:cs="IDKaiLight"/>
          <w:sz w:val="24"/>
          <w:szCs w:val="24"/>
          <w:lang w:eastAsia="zh-TW"/>
        </w:rPr>
      </w:pPr>
      <w:r>
        <w:rPr>
          <w:rFonts w:ascii="PMingLiU" w:eastAsiaTheme="minorEastAsia" w:hAnsi="PMingLiU" w:cs="PMingLiU" w:hint="eastAsia"/>
          <w:b/>
          <w:sz w:val="28"/>
          <w:szCs w:val="28"/>
          <w:lang w:eastAsia="zh-TW"/>
        </w:rPr>
        <w:tab/>
      </w:r>
      <w:r w:rsidR="00CC16C9" w:rsidRPr="00C0342F">
        <w:rPr>
          <w:rFonts w:ascii="DFKai-SB" w:eastAsia="DFKai-SB" w:hAnsi="DFKai-SB" w:cs="IDKaiLight" w:hint="eastAsia"/>
          <w:sz w:val="24"/>
          <w:szCs w:val="24"/>
          <w:lang w:eastAsia="zh-TW"/>
        </w:rPr>
        <w:t>接下來的講座</w:t>
      </w:r>
      <w:r w:rsidR="00C0342F" w:rsidRPr="00C0342F">
        <w:rPr>
          <w:rFonts w:ascii="DFKai-SB" w:eastAsia="DFKai-SB" w:hAnsi="DFKai-SB" w:cs="IDKaiLight" w:hint="eastAsia"/>
          <w:sz w:val="24"/>
          <w:szCs w:val="24"/>
          <w:lang w:eastAsia="zh-TW"/>
        </w:rPr>
        <w:t>更帶出了一天大會的高潮。詹歷堅教授講演《</w:t>
      </w:r>
      <w:r w:rsidR="00CC16C9" w:rsidRPr="00C0342F">
        <w:rPr>
          <w:rFonts w:ascii="DFKai-SB" w:eastAsia="DFKai-SB" w:hAnsi="DFKai-SB" w:cs="IDKaiLight" w:hint="eastAsia"/>
          <w:sz w:val="24"/>
          <w:szCs w:val="24"/>
          <w:lang w:eastAsia="zh-TW"/>
        </w:rPr>
        <w:t>國畫題辭所呈現的環保意識</w:t>
      </w:r>
      <w:r w:rsidR="00C0342F" w:rsidRPr="00C0342F">
        <w:rPr>
          <w:rFonts w:ascii="DFKai-SB" w:eastAsia="DFKai-SB" w:hAnsi="DFKai-SB" w:cs="IDKaiLight" w:hint="eastAsia"/>
          <w:sz w:val="24"/>
          <w:szCs w:val="24"/>
          <w:lang w:eastAsia="zh-TW"/>
        </w:rPr>
        <w:t>》</w:t>
      </w:r>
      <w:r w:rsidR="00C0342F">
        <w:rPr>
          <w:rFonts w:ascii="DFKai-SB" w:eastAsia="DFKai-SB" w:hAnsi="DFKai-SB" w:cs="IDKaiLight" w:hint="eastAsia"/>
          <w:sz w:val="24"/>
          <w:szCs w:val="24"/>
          <w:lang w:eastAsia="zh-TW"/>
        </w:rPr>
        <w:t>。</w:t>
      </w:r>
      <w:r w:rsidR="00C0342F" w:rsidRPr="00F874A4">
        <w:rPr>
          <w:rFonts w:ascii="DFKai-SB" w:eastAsia="DFKai-SB" w:hAnsi="DFKai-SB" w:cs="IDKaiLight" w:hint="eastAsia"/>
          <w:sz w:val="24"/>
          <w:szCs w:val="24"/>
          <w:lang w:eastAsia="zh-TW"/>
        </w:rPr>
        <w:t>詹教授表示古時候雖然沒有環保這個名詞</w:t>
      </w:r>
      <w:proofErr w:type="gramStart"/>
      <w:r w:rsidR="00C0342F" w:rsidRPr="00F874A4">
        <w:rPr>
          <w:rFonts w:ascii="DFKai-SB" w:eastAsia="DFKai-SB" w:hAnsi="DFKai-SB" w:cs="IDKaiLight"/>
          <w:sz w:val="24"/>
          <w:szCs w:val="24"/>
          <w:lang w:eastAsia="zh-TW"/>
        </w:rPr>
        <w:t>,</w:t>
      </w:r>
      <w:r w:rsidR="00C0342F" w:rsidRPr="00F874A4">
        <w:rPr>
          <w:rFonts w:ascii="DFKai-SB" w:eastAsia="DFKai-SB" w:hAnsi="DFKai-SB" w:cs="IDKaiLight" w:hint="eastAsia"/>
          <w:sz w:val="24"/>
          <w:szCs w:val="24"/>
          <w:lang w:eastAsia="zh-TW"/>
        </w:rPr>
        <w:t>可是當時人的想法和作法卻和現代的環保觀念是相合的</w:t>
      </w:r>
      <w:proofErr w:type="gramEnd"/>
      <w:r w:rsidR="00C0342F" w:rsidRPr="00F874A4">
        <w:rPr>
          <w:rFonts w:ascii="DFKai-SB" w:eastAsia="DFKai-SB" w:hAnsi="DFKai-SB" w:cs="IDKaiLight"/>
          <w:sz w:val="24"/>
          <w:szCs w:val="24"/>
          <w:lang w:eastAsia="zh-TW"/>
        </w:rPr>
        <w:t>,</w:t>
      </w:r>
      <w:r w:rsidR="00C0342F" w:rsidRPr="00F874A4">
        <w:rPr>
          <w:rFonts w:ascii="DFKai-SB" w:eastAsia="DFKai-SB" w:hAnsi="DFKai-SB" w:cs="IDKaiLight" w:hint="eastAsia"/>
          <w:sz w:val="24"/>
          <w:szCs w:val="24"/>
          <w:lang w:eastAsia="zh-TW"/>
        </w:rPr>
        <w:t xml:space="preserve"> 而山水花鳥畫所表現的是對大自然的崇敬和愛護</w:t>
      </w:r>
      <w:r w:rsidR="00C0342F" w:rsidRPr="00F874A4">
        <w:rPr>
          <w:rFonts w:ascii="DFKai-SB" w:eastAsia="DFKai-SB" w:hAnsi="DFKai-SB" w:cs="IDKaiLight"/>
          <w:sz w:val="24"/>
          <w:szCs w:val="24"/>
          <w:lang w:eastAsia="zh-TW"/>
        </w:rPr>
        <w:t>,</w:t>
      </w:r>
      <w:r w:rsidR="00C0342F" w:rsidRPr="00F874A4">
        <w:rPr>
          <w:rFonts w:ascii="DFKai-SB" w:eastAsia="DFKai-SB" w:hAnsi="DFKai-SB" w:cs="IDKaiLight" w:hint="eastAsia"/>
          <w:sz w:val="24"/>
          <w:szCs w:val="24"/>
          <w:lang w:eastAsia="zh-TW"/>
        </w:rPr>
        <w:t>所謂寄情山水</w:t>
      </w:r>
      <w:r w:rsidR="00C0342F" w:rsidRPr="00F874A4">
        <w:rPr>
          <w:rFonts w:ascii="DFKai-SB" w:eastAsia="DFKai-SB" w:hAnsi="DFKai-SB" w:cs="IDKaiLight"/>
          <w:sz w:val="24"/>
          <w:szCs w:val="24"/>
          <w:lang w:eastAsia="zh-TW"/>
        </w:rPr>
        <w:t>,</w:t>
      </w:r>
      <w:r w:rsidR="00C0342F" w:rsidRPr="00F874A4">
        <w:rPr>
          <w:rFonts w:ascii="DFKai-SB" w:eastAsia="DFKai-SB" w:hAnsi="DFKai-SB" w:cs="IDKaiLight" w:hint="eastAsia"/>
          <w:sz w:val="24"/>
          <w:szCs w:val="24"/>
          <w:lang w:eastAsia="zh-TW"/>
        </w:rPr>
        <w:t>花鳥親人</w:t>
      </w:r>
      <w:r w:rsidR="00C0342F" w:rsidRPr="00F874A4">
        <w:rPr>
          <w:rFonts w:ascii="DFKai-SB" w:eastAsia="DFKai-SB" w:hAnsi="DFKai-SB" w:cs="IDKaiLight"/>
          <w:sz w:val="24"/>
          <w:szCs w:val="24"/>
          <w:lang w:eastAsia="zh-TW"/>
        </w:rPr>
        <w:t>,</w:t>
      </w:r>
      <w:r w:rsidR="00C0342F" w:rsidRPr="00F874A4">
        <w:rPr>
          <w:rFonts w:ascii="DFKai-SB" w:eastAsia="DFKai-SB" w:hAnsi="DFKai-SB" w:cs="IDKaiLight" w:hint="eastAsia"/>
          <w:sz w:val="24"/>
          <w:szCs w:val="24"/>
          <w:lang w:eastAsia="zh-TW"/>
        </w:rPr>
        <w:t>基本是道家融入自然的思想。</w:t>
      </w:r>
      <w:r w:rsidR="00F874A4" w:rsidRPr="00F874A4">
        <w:rPr>
          <w:rFonts w:ascii="DFKai-SB" w:eastAsia="DFKai-SB" w:hAnsi="DFKai-SB" w:cs="IDKaiLight" w:hint="eastAsia"/>
          <w:sz w:val="24"/>
          <w:szCs w:val="24"/>
          <w:lang w:eastAsia="zh-TW"/>
        </w:rPr>
        <w:t>山水花鳥畫</w:t>
      </w:r>
      <w:r w:rsidR="00C0342F" w:rsidRPr="00F874A4">
        <w:rPr>
          <w:rFonts w:ascii="DFKai-SB" w:eastAsia="DFKai-SB" w:hAnsi="DFKai-SB" w:cs="IDKaiLight" w:hint="eastAsia"/>
          <w:sz w:val="24"/>
          <w:szCs w:val="24"/>
          <w:lang w:eastAsia="zh-TW"/>
        </w:rPr>
        <w:t>兩者都以抒寫性靈為主</w:t>
      </w:r>
      <w:r w:rsidR="00C0342F" w:rsidRPr="00F874A4">
        <w:rPr>
          <w:rFonts w:ascii="DFKai-SB" w:eastAsia="DFKai-SB" w:hAnsi="DFKai-SB" w:cs="IDKaiLight"/>
          <w:sz w:val="24"/>
          <w:szCs w:val="24"/>
          <w:lang w:eastAsia="zh-TW"/>
        </w:rPr>
        <w:t>,</w:t>
      </w:r>
      <w:r w:rsidR="00C0342F" w:rsidRPr="00F874A4">
        <w:rPr>
          <w:rFonts w:ascii="DFKai-SB" w:eastAsia="DFKai-SB" w:hAnsi="DFKai-SB" w:cs="IDKaiLight" w:hint="eastAsia"/>
          <w:sz w:val="24"/>
          <w:szCs w:val="24"/>
          <w:lang w:eastAsia="zh-TW"/>
        </w:rPr>
        <w:t>如親友之情</w:t>
      </w:r>
      <w:r w:rsidR="00C0342F" w:rsidRPr="00F874A4">
        <w:rPr>
          <w:rFonts w:ascii="DFKai-SB" w:eastAsia="DFKai-SB" w:hAnsi="DFKai-SB" w:cs="IDKaiLight"/>
          <w:sz w:val="24"/>
          <w:szCs w:val="24"/>
          <w:lang w:eastAsia="zh-TW"/>
        </w:rPr>
        <w:t>,</w:t>
      </w:r>
      <w:r w:rsidR="00C0342F" w:rsidRPr="00F874A4">
        <w:rPr>
          <w:rFonts w:ascii="DFKai-SB" w:eastAsia="DFKai-SB" w:hAnsi="DFKai-SB" w:cs="IDKaiLight" w:hint="eastAsia"/>
          <w:sz w:val="24"/>
          <w:szCs w:val="24"/>
          <w:lang w:eastAsia="zh-TW"/>
        </w:rPr>
        <w:t>身世感慨等</w:t>
      </w:r>
      <w:r w:rsidR="00C0342F" w:rsidRPr="00F874A4">
        <w:rPr>
          <w:rFonts w:ascii="DFKai-SB" w:eastAsia="DFKai-SB" w:hAnsi="DFKai-SB" w:cs="IDKaiLight"/>
          <w:sz w:val="24"/>
          <w:szCs w:val="24"/>
          <w:lang w:eastAsia="zh-TW"/>
        </w:rPr>
        <w:t>,</w:t>
      </w:r>
      <w:r w:rsidR="00C0342F" w:rsidRPr="00F874A4">
        <w:rPr>
          <w:rFonts w:ascii="DFKai-SB" w:eastAsia="DFKai-SB" w:hAnsi="DFKai-SB" w:cs="IDKaiLight" w:hint="eastAsia"/>
          <w:sz w:val="24"/>
          <w:szCs w:val="24"/>
          <w:lang w:eastAsia="zh-TW"/>
        </w:rPr>
        <w:t>並多由寄情於對自然的熱愛以呈現。詹教授並以倪瓚、傅狷夫、張榖年</w:t>
      </w:r>
      <w:r w:rsidR="00F874A4" w:rsidRPr="00F874A4">
        <w:rPr>
          <w:rFonts w:ascii="DFKai-SB" w:eastAsia="DFKai-SB" w:hAnsi="DFKai-SB" w:cs="IDKaiLight" w:hint="eastAsia"/>
          <w:sz w:val="24"/>
          <w:szCs w:val="24"/>
          <w:lang w:eastAsia="zh-TW"/>
        </w:rPr>
        <w:t>等畫家</w:t>
      </w:r>
      <w:r w:rsidR="00C0342F" w:rsidRPr="00F874A4">
        <w:rPr>
          <w:rFonts w:ascii="DFKai-SB" w:eastAsia="DFKai-SB" w:hAnsi="DFKai-SB" w:cs="IDKaiLight" w:hint="eastAsia"/>
          <w:sz w:val="24"/>
          <w:szCs w:val="24"/>
          <w:lang w:eastAsia="zh-TW"/>
        </w:rPr>
        <w:t>的畫看出畫家</w:t>
      </w:r>
      <w:r w:rsidR="00F874A4" w:rsidRPr="00F874A4">
        <w:rPr>
          <w:rFonts w:ascii="DFKai-SB" w:eastAsia="DFKai-SB" w:hAnsi="DFKai-SB" w:cs="IDKaiLight" w:hint="eastAsia"/>
          <w:sz w:val="24"/>
          <w:szCs w:val="24"/>
          <w:lang w:eastAsia="zh-TW"/>
        </w:rPr>
        <w:t>如何</w:t>
      </w:r>
      <w:r w:rsidR="00C0342F" w:rsidRPr="00F874A4">
        <w:rPr>
          <w:rFonts w:ascii="DFKai-SB" w:eastAsia="DFKai-SB" w:hAnsi="DFKai-SB" w:cs="IDKaiLight" w:hint="eastAsia"/>
          <w:sz w:val="24"/>
          <w:szCs w:val="24"/>
          <w:lang w:eastAsia="zh-TW"/>
        </w:rPr>
        <w:t>享受大自然，和對大自然的愛，而</w:t>
      </w:r>
      <w:r w:rsidR="00F874A4" w:rsidRPr="00F874A4">
        <w:rPr>
          <w:rFonts w:ascii="DFKai-SB" w:eastAsia="DFKai-SB" w:hAnsi="DFKai-SB" w:cs="IDKaiLight" w:hint="eastAsia"/>
          <w:sz w:val="24"/>
          <w:szCs w:val="24"/>
          <w:lang w:eastAsia="zh-TW"/>
        </w:rPr>
        <w:t>其</w:t>
      </w:r>
      <w:r w:rsidR="00C0342F" w:rsidRPr="00F874A4">
        <w:rPr>
          <w:rFonts w:ascii="DFKai-SB" w:eastAsia="DFKai-SB" w:hAnsi="DFKai-SB" w:cs="IDKaiLight" w:hint="eastAsia"/>
          <w:sz w:val="24"/>
          <w:szCs w:val="24"/>
          <w:lang w:eastAsia="zh-TW"/>
        </w:rPr>
        <w:t>題畫的詩文</w:t>
      </w:r>
      <w:r w:rsidR="00C0342F" w:rsidRPr="00F874A4">
        <w:rPr>
          <w:rFonts w:ascii="DFKai-SB" w:eastAsia="DFKai-SB" w:hAnsi="DFKai-SB" w:cs="IDKaiLight"/>
          <w:sz w:val="24"/>
          <w:szCs w:val="24"/>
          <w:lang w:eastAsia="zh-TW"/>
        </w:rPr>
        <w:t>,</w:t>
      </w:r>
      <w:r w:rsidR="00C0342F" w:rsidRPr="00F874A4">
        <w:rPr>
          <w:rFonts w:ascii="DFKai-SB" w:eastAsia="DFKai-SB" w:hAnsi="DFKai-SB" w:cs="IDKaiLight" w:hint="eastAsia"/>
          <w:sz w:val="24"/>
          <w:szCs w:val="24"/>
          <w:lang w:eastAsia="zh-TW"/>
        </w:rPr>
        <w:t>常對</w:t>
      </w:r>
      <w:r w:rsidR="00F874A4" w:rsidRPr="00F874A4">
        <w:rPr>
          <w:rFonts w:ascii="DFKai-SB" w:eastAsia="DFKai-SB" w:hAnsi="DFKai-SB" w:cs="IDKaiLight" w:hint="eastAsia"/>
          <w:sz w:val="24"/>
          <w:szCs w:val="24"/>
          <w:lang w:eastAsia="zh-TW"/>
        </w:rPr>
        <w:t>大自然的</w:t>
      </w:r>
      <w:r w:rsidR="00C0342F" w:rsidRPr="00F874A4">
        <w:rPr>
          <w:rFonts w:ascii="DFKai-SB" w:eastAsia="DFKai-SB" w:hAnsi="DFKai-SB" w:cs="IDKaiLight" w:hint="eastAsia"/>
          <w:sz w:val="24"/>
          <w:szCs w:val="24"/>
          <w:lang w:eastAsia="zh-TW"/>
        </w:rPr>
        <w:t>情感作更進一步的闡發</w:t>
      </w:r>
      <w:r w:rsidR="00C0342F" w:rsidRPr="00F874A4">
        <w:rPr>
          <w:rFonts w:ascii="DFKai-SB" w:eastAsia="DFKai-SB" w:hAnsi="DFKai-SB" w:cs="IDKaiLight"/>
          <w:sz w:val="24"/>
          <w:szCs w:val="24"/>
          <w:lang w:eastAsia="zh-TW"/>
        </w:rPr>
        <w:t>,</w:t>
      </w:r>
      <w:r w:rsidR="00C0342F" w:rsidRPr="00F874A4">
        <w:rPr>
          <w:rFonts w:ascii="DFKai-SB" w:eastAsia="DFKai-SB" w:hAnsi="DFKai-SB" w:cs="IDKaiLight" w:hint="eastAsia"/>
          <w:sz w:val="24"/>
          <w:szCs w:val="24"/>
          <w:lang w:eastAsia="zh-TW"/>
        </w:rPr>
        <w:t>而流露一些環保的意識。</w:t>
      </w:r>
    </w:p>
    <w:p w:rsidR="008B1B75" w:rsidRPr="00F01FCE" w:rsidRDefault="00F35448" w:rsidP="008E6390">
      <w:pPr>
        <w:autoSpaceDE w:val="0"/>
        <w:autoSpaceDN w:val="0"/>
        <w:adjustRightInd w:val="0"/>
        <w:spacing w:after="0" w:line="240" w:lineRule="auto"/>
        <w:jc w:val="both"/>
        <w:rPr>
          <w:rFonts w:ascii="DFKai-SB" w:eastAsia="DFKai-SB" w:hAnsi="DFKai-SB" w:cs="IDKaiLight"/>
          <w:sz w:val="24"/>
          <w:szCs w:val="24"/>
          <w:lang w:eastAsia="zh-TW"/>
        </w:rPr>
      </w:pPr>
      <w:r w:rsidRPr="00F874A4">
        <w:rPr>
          <w:rFonts w:ascii="DFKai-SB" w:eastAsia="DFKai-SB" w:hAnsi="DFKai-SB" w:cs="IDKaiLight" w:hint="eastAsia"/>
          <w:sz w:val="24"/>
          <w:szCs w:val="24"/>
          <w:lang w:eastAsia="zh-TW"/>
        </w:rPr>
        <w:tab/>
      </w:r>
      <w:r w:rsidR="008E6390" w:rsidRPr="008E6390">
        <w:rPr>
          <w:rFonts w:ascii="DFKai-SB" w:eastAsia="DFKai-SB" w:hAnsi="DFKai-SB" w:cs="IDKaiLight" w:hint="eastAsia"/>
          <w:sz w:val="24"/>
          <w:szCs w:val="24"/>
          <w:lang w:eastAsia="zh-TW"/>
        </w:rPr>
        <w:t>在</w:t>
      </w:r>
      <w:r w:rsidR="00F874A4" w:rsidRPr="00F874A4">
        <w:rPr>
          <w:rFonts w:ascii="DFKai-SB" w:eastAsia="DFKai-SB" w:hAnsi="DFKai-SB" w:cs="IDKaiLight" w:hint="eastAsia"/>
          <w:sz w:val="24"/>
          <w:szCs w:val="24"/>
          <w:lang w:eastAsia="zh-TW"/>
        </w:rPr>
        <w:t>詹教授</w:t>
      </w:r>
      <w:r w:rsidR="00561213" w:rsidRPr="00F01FCE">
        <w:rPr>
          <w:rFonts w:ascii="DFKai-SB" w:eastAsia="DFKai-SB" w:hAnsi="DFKai-SB" w:cs="IDKaiLight" w:hint="eastAsia"/>
          <w:sz w:val="24"/>
          <w:szCs w:val="24"/>
          <w:lang w:eastAsia="zh-TW"/>
        </w:rPr>
        <w:t>演講</w:t>
      </w:r>
      <w:r w:rsidR="00266CDD" w:rsidRPr="00266CDD">
        <w:rPr>
          <w:rFonts w:ascii="DFKai-SB" w:eastAsia="DFKai-SB" w:hAnsi="DFKai-SB" w:cs="IDKaiLight" w:hint="eastAsia"/>
          <w:sz w:val="24"/>
          <w:szCs w:val="24"/>
          <w:lang w:eastAsia="zh-TW"/>
        </w:rPr>
        <w:t>之</w:t>
      </w:r>
      <w:r w:rsidR="008B1B75" w:rsidRPr="00F01FCE">
        <w:rPr>
          <w:rFonts w:ascii="DFKai-SB" w:eastAsia="DFKai-SB" w:hAnsi="DFKai-SB" w:cs="IDKaiLight" w:hint="eastAsia"/>
          <w:sz w:val="24"/>
          <w:szCs w:val="24"/>
          <w:lang w:eastAsia="zh-TW"/>
        </w:rPr>
        <w:t>前，</w:t>
      </w:r>
      <w:r w:rsidR="008B1B75" w:rsidRPr="008E6390">
        <w:rPr>
          <w:rFonts w:ascii="DFKai-SB" w:eastAsia="DFKai-SB" w:hAnsi="DFKai-SB" w:cs="IDKaiLight" w:hint="eastAsia"/>
          <w:sz w:val="24"/>
          <w:szCs w:val="24"/>
          <w:lang w:eastAsia="zh-TW"/>
        </w:rPr>
        <w:t>著名古箏藝術家</w:t>
      </w:r>
      <w:r w:rsidR="008B1B75" w:rsidRPr="00F01FCE">
        <w:rPr>
          <w:rFonts w:ascii="DFKai-SB" w:eastAsia="DFKai-SB" w:hAnsi="DFKai-SB" w:cs="IDKaiLight" w:hint="eastAsia"/>
          <w:sz w:val="24"/>
          <w:szCs w:val="24"/>
          <w:lang w:eastAsia="zh-TW"/>
        </w:rPr>
        <w:t>陳淑芬老師先以《迎賓曲》和《漁歌曲》歡迎大家，並配之以</w:t>
      </w:r>
      <w:r w:rsidR="008B1B75" w:rsidRPr="008E6390">
        <w:rPr>
          <w:rFonts w:ascii="DFKai-SB" w:eastAsia="DFKai-SB" w:hAnsi="DFKai-SB" w:cs="IDKaiLight" w:hint="eastAsia"/>
          <w:sz w:val="24"/>
          <w:szCs w:val="24"/>
          <w:lang w:eastAsia="zh-TW"/>
        </w:rPr>
        <w:t>PPT文檔</w:t>
      </w:r>
      <w:r w:rsidR="008B1B75" w:rsidRPr="00F01FCE">
        <w:rPr>
          <w:rFonts w:ascii="DFKai-SB" w:eastAsia="DFKai-SB" w:hAnsi="DFKai-SB" w:cs="IDKaiLight" w:hint="eastAsia"/>
          <w:sz w:val="24"/>
          <w:szCs w:val="24"/>
          <w:lang w:eastAsia="zh-TW"/>
        </w:rPr>
        <w:t>的山水畫，</w:t>
      </w:r>
      <w:r w:rsidR="00303A9D" w:rsidRPr="008E6390">
        <w:rPr>
          <w:rFonts w:ascii="DFKai-SB" w:eastAsia="DFKai-SB" w:hAnsi="DFKai-SB" w:cs="IDKaiLight" w:hint="eastAsia"/>
          <w:sz w:val="24"/>
          <w:szCs w:val="24"/>
          <w:lang w:eastAsia="zh-TW"/>
        </w:rPr>
        <w:t>音樂</w:t>
      </w:r>
      <w:r w:rsidR="00303A9D" w:rsidRPr="00F01FCE">
        <w:rPr>
          <w:rFonts w:ascii="DFKai-SB" w:eastAsia="DFKai-SB" w:hAnsi="DFKai-SB" w:cs="IDKaiLight" w:hint="eastAsia"/>
          <w:sz w:val="24"/>
          <w:szCs w:val="24"/>
          <w:lang w:eastAsia="zh-TW"/>
        </w:rPr>
        <w:t>中</w:t>
      </w:r>
      <w:r w:rsidR="00303A9D" w:rsidRPr="00F01FCE">
        <w:rPr>
          <w:rFonts w:ascii="DFKai-SB" w:eastAsia="DFKai-SB" w:hAnsi="DFKai-SB" w:cs="IDKaiLight"/>
          <w:sz w:val="24"/>
          <w:szCs w:val="24"/>
          <w:lang w:eastAsia="zh-TW"/>
        </w:rPr>
        <w:t>清</w:t>
      </w:r>
      <w:r w:rsidR="00303A9D" w:rsidRPr="00F01FCE">
        <w:rPr>
          <w:rFonts w:ascii="DFKai-SB" w:eastAsia="DFKai-SB" w:hAnsi="DFKai-SB" w:cs="IDKaiLight" w:hint="eastAsia"/>
          <w:sz w:val="24"/>
          <w:szCs w:val="24"/>
          <w:lang w:eastAsia="zh-TW"/>
        </w:rPr>
        <w:t>奇的</w:t>
      </w:r>
      <w:r w:rsidR="008B1B75" w:rsidRPr="00F01FCE">
        <w:rPr>
          <w:rFonts w:ascii="DFKai-SB" w:eastAsia="DFKai-SB" w:hAnsi="DFKai-SB" w:cs="IDKaiLight"/>
          <w:sz w:val="24"/>
          <w:szCs w:val="24"/>
          <w:lang w:eastAsia="zh-TW"/>
        </w:rPr>
        <w:t>韻度</w:t>
      </w:r>
      <w:r w:rsidR="008B1B75" w:rsidRPr="00F01FCE">
        <w:rPr>
          <w:rFonts w:ascii="DFKai-SB" w:eastAsia="DFKai-SB" w:hAnsi="DFKai-SB" w:cs="IDKaiLight" w:hint="eastAsia"/>
          <w:sz w:val="24"/>
          <w:szCs w:val="24"/>
          <w:lang w:eastAsia="zh-TW"/>
        </w:rPr>
        <w:t>與</w:t>
      </w:r>
      <w:r w:rsidR="00303A9D" w:rsidRPr="008E6390">
        <w:rPr>
          <w:rFonts w:ascii="DFKai-SB" w:eastAsia="DFKai-SB" w:hAnsi="DFKai-SB" w:cs="IDKaiLight" w:hint="eastAsia"/>
          <w:sz w:val="24"/>
          <w:szCs w:val="24"/>
          <w:lang w:eastAsia="zh-TW"/>
        </w:rPr>
        <w:t>生動</w:t>
      </w:r>
      <w:r w:rsidR="00303A9D" w:rsidRPr="00F01FCE">
        <w:rPr>
          <w:rFonts w:ascii="DFKai-SB" w:eastAsia="DFKai-SB" w:hAnsi="DFKai-SB" w:cs="IDKaiLight" w:hint="eastAsia"/>
          <w:sz w:val="24"/>
          <w:szCs w:val="24"/>
          <w:lang w:eastAsia="zh-TW"/>
        </w:rPr>
        <w:t>的山水</w:t>
      </w:r>
      <w:r w:rsidR="008B1B75" w:rsidRPr="00F01FCE">
        <w:rPr>
          <w:rFonts w:ascii="DFKai-SB" w:eastAsia="DFKai-SB" w:hAnsi="DFKai-SB" w:cs="IDKaiLight" w:hint="eastAsia"/>
          <w:sz w:val="24"/>
          <w:szCs w:val="24"/>
          <w:lang w:eastAsia="zh-TW"/>
        </w:rPr>
        <w:t>畫境</w:t>
      </w:r>
      <w:r w:rsidR="00303A9D" w:rsidRPr="00F01FCE">
        <w:rPr>
          <w:rFonts w:ascii="DFKai-SB" w:eastAsia="DFKai-SB" w:hAnsi="DFKai-SB" w:cs="IDKaiLight" w:hint="eastAsia"/>
          <w:sz w:val="24"/>
          <w:szCs w:val="24"/>
          <w:lang w:eastAsia="zh-TW"/>
        </w:rPr>
        <w:t>，聽者彷彿</w:t>
      </w:r>
      <w:r w:rsidR="00F01FCE" w:rsidRPr="00F01FCE">
        <w:rPr>
          <w:rFonts w:ascii="DFKai-SB" w:eastAsia="DFKai-SB" w:hAnsi="DFKai-SB" w:cs="IDKaiLight" w:hint="eastAsia"/>
          <w:sz w:val="24"/>
          <w:szCs w:val="24"/>
          <w:lang w:eastAsia="zh-TW"/>
        </w:rPr>
        <w:t>看</w:t>
      </w:r>
      <w:r w:rsidR="00303A9D" w:rsidRPr="00F01FCE">
        <w:rPr>
          <w:rFonts w:ascii="DFKai-SB" w:eastAsia="DFKai-SB" w:hAnsi="DFKai-SB" w:cs="IDKaiLight" w:hint="eastAsia"/>
          <w:sz w:val="24"/>
          <w:szCs w:val="24"/>
          <w:lang w:eastAsia="zh-TW"/>
        </w:rPr>
        <w:t>到</w:t>
      </w:r>
      <w:hyperlink r:id="rId6" w:tgtFrame="_blank" w:history="1">
        <w:r w:rsidR="00F01FCE" w:rsidRPr="00F01FCE">
          <w:rPr>
            <w:rFonts w:ascii="DFKai-SB" w:eastAsia="DFKai-SB" w:hAnsi="DFKai-SB" w:cs="IDKaiLight"/>
            <w:sz w:val="24"/>
            <w:szCs w:val="24"/>
            <w:lang w:eastAsia="zh-TW"/>
          </w:rPr>
          <w:t>夕</w:t>
        </w:r>
        <w:r w:rsidR="00816CD4" w:rsidRPr="00816CD4">
          <w:rPr>
            <w:rFonts w:ascii="DFKai-SB" w:eastAsia="DFKai-SB" w:hAnsi="DFKai-SB" w:cs="IDKaiLight" w:hint="eastAsia"/>
            <w:sz w:val="24"/>
            <w:szCs w:val="24"/>
            <w:lang w:eastAsia="zh-TW"/>
          </w:rPr>
          <w:t>陽</w:t>
        </w:r>
      </w:hyperlink>
      <w:r w:rsidR="00F01FCE" w:rsidRPr="00F01FCE">
        <w:rPr>
          <w:rFonts w:ascii="DFKai-SB" w:eastAsia="DFKai-SB" w:hAnsi="DFKai-SB" w:cs="IDKaiLight"/>
          <w:sz w:val="24"/>
          <w:szCs w:val="24"/>
          <w:lang w:eastAsia="zh-TW"/>
        </w:rPr>
        <w:t>映照</w:t>
      </w:r>
      <w:r w:rsidR="00816CD4" w:rsidRPr="00816CD4">
        <w:rPr>
          <w:rFonts w:ascii="DFKai-SB" w:eastAsia="DFKai-SB" w:hAnsi="DFKai-SB" w:cs="IDKaiLight" w:hint="eastAsia"/>
          <w:sz w:val="24"/>
          <w:szCs w:val="24"/>
          <w:lang w:eastAsia="zh-TW"/>
        </w:rPr>
        <w:t>萬</w:t>
      </w:r>
      <w:r w:rsidR="00F01FCE" w:rsidRPr="00F01FCE">
        <w:rPr>
          <w:rFonts w:ascii="DFKai-SB" w:eastAsia="DFKai-SB" w:hAnsi="DFKai-SB" w:cs="IDKaiLight"/>
          <w:sz w:val="24"/>
          <w:szCs w:val="24"/>
          <w:lang w:eastAsia="zh-TW"/>
        </w:rPr>
        <w:t>顷碧波，</w:t>
      </w:r>
      <w:r w:rsidR="00816CD4" w:rsidRPr="00816CD4">
        <w:rPr>
          <w:rFonts w:ascii="DFKai-SB" w:eastAsia="DFKai-SB" w:hAnsi="DFKai-SB" w:cs="IDKaiLight" w:hint="eastAsia"/>
          <w:sz w:val="24"/>
          <w:szCs w:val="24"/>
          <w:lang w:eastAsia="zh-TW"/>
        </w:rPr>
        <w:t>漁夫</w:t>
      </w:r>
      <w:r w:rsidR="00F01FCE" w:rsidRPr="00F01FCE">
        <w:rPr>
          <w:rFonts w:ascii="DFKai-SB" w:eastAsia="DFKai-SB" w:hAnsi="DFKai-SB" w:cs="IDKaiLight"/>
          <w:sz w:val="24"/>
          <w:szCs w:val="24"/>
          <w:lang w:eastAsia="zh-TW"/>
        </w:rPr>
        <w:t>悠然自得，渔船</w:t>
      </w:r>
      <w:r w:rsidR="00816CD4" w:rsidRPr="00816CD4">
        <w:rPr>
          <w:rFonts w:ascii="DFKai-SB" w:eastAsia="DFKai-SB" w:hAnsi="DFKai-SB" w:cs="IDKaiLight" w:hint="eastAsia"/>
          <w:sz w:val="24"/>
          <w:szCs w:val="24"/>
          <w:lang w:eastAsia="zh-TW"/>
        </w:rPr>
        <w:t>隨</w:t>
      </w:r>
      <w:r w:rsidR="00F01FCE" w:rsidRPr="00F01FCE">
        <w:rPr>
          <w:rFonts w:ascii="DFKai-SB" w:eastAsia="DFKai-SB" w:hAnsi="DFKai-SB" w:cs="IDKaiLight"/>
          <w:sz w:val="24"/>
          <w:szCs w:val="24"/>
          <w:lang w:eastAsia="zh-TW"/>
        </w:rPr>
        <w:t>波</w:t>
      </w:r>
      <w:r w:rsidR="00816CD4" w:rsidRPr="00816CD4">
        <w:rPr>
          <w:rFonts w:ascii="DFKai-SB" w:eastAsia="DFKai-SB" w:hAnsi="DFKai-SB" w:cs="IDKaiLight" w:hint="eastAsia"/>
          <w:sz w:val="24"/>
          <w:szCs w:val="24"/>
          <w:lang w:eastAsia="zh-TW"/>
        </w:rPr>
        <w:t>漸遠</w:t>
      </w:r>
      <w:r w:rsidR="00F01FCE" w:rsidRPr="00F01FCE">
        <w:rPr>
          <w:rFonts w:ascii="DFKai-SB" w:eastAsia="DFKai-SB" w:hAnsi="DFKai-SB" w:cs="IDKaiLight"/>
          <w:sz w:val="24"/>
          <w:szCs w:val="24"/>
          <w:lang w:eastAsia="zh-TW"/>
        </w:rPr>
        <w:t>的</w:t>
      </w:r>
      <w:r w:rsidR="00816CD4" w:rsidRPr="00816CD4">
        <w:rPr>
          <w:rFonts w:ascii="DFKai-SB" w:eastAsia="DFKai-SB" w:hAnsi="DFKai-SB" w:cs="IDKaiLight" w:hint="eastAsia"/>
          <w:sz w:val="24"/>
          <w:szCs w:val="24"/>
          <w:lang w:eastAsia="zh-TW"/>
        </w:rPr>
        <w:t>優美</w:t>
      </w:r>
      <w:r w:rsidR="00F01FCE" w:rsidRPr="00F01FCE">
        <w:rPr>
          <w:rFonts w:ascii="DFKai-SB" w:eastAsia="DFKai-SB" w:hAnsi="DFKai-SB" w:cs="IDKaiLight"/>
          <w:sz w:val="24"/>
          <w:szCs w:val="24"/>
          <w:lang w:eastAsia="zh-TW"/>
        </w:rPr>
        <w:t>美景</w:t>
      </w:r>
      <w:r w:rsidR="00F01FCE" w:rsidRPr="00F01FCE">
        <w:rPr>
          <w:rFonts w:ascii="DFKai-SB" w:eastAsia="DFKai-SB" w:hAnsi="DFKai-SB" w:cs="IDKaiLight" w:hint="eastAsia"/>
          <w:sz w:val="24"/>
          <w:szCs w:val="24"/>
          <w:lang w:eastAsia="zh-TW"/>
        </w:rPr>
        <w:t>象</w:t>
      </w:r>
      <w:r w:rsidR="008B1B75" w:rsidRPr="008E6390">
        <w:rPr>
          <w:rFonts w:ascii="DFKai-SB" w:eastAsia="DFKai-SB" w:hAnsi="DFKai-SB" w:cs="IDKaiLight" w:hint="eastAsia"/>
          <w:sz w:val="24"/>
          <w:szCs w:val="24"/>
          <w:lang w:eastAsia="zh-TW"/>
        </w:rPr>
        <w:t>。</w:t>
      </w:r>
      <w:r w:rsidR="00303A9D" w:rsidRPr="008E6390">
        <w:rPr>
          <w:rFonts w:ascii="DFKai-SB" w:eastAsia="DFKai-SB" w:hAnsi="DFKai-SB" w:cs="IDKaiLight" w:hint="eastAsia"/>
          <w:sz w:val="24"/>
          <w:szCs w:val="24"/>
          <w:lang w:eastAsia="zh-TW"/>
        </w:rPr>
        <w:t>著名</w:t>
      </w:r>
      <w:r w:rsidR="00303A9D" w:rsidRPr="00F01FCE">
        <w:rPr>
          <w:rFonts w:ascii="DFKai-SB" w:eastAsia="DFKai-SB" w:hAnsi="DFKai-SB" w:cs="IDKaiLight" w:hint="eastAsia"/>
          <w:sz w:val="24"/>
          <w:szCs w:val="24"/>
          <w:lang w:eastAsia="zh-TW"/>
        </w:rPr>
        <w:t>琵琶</w:t>
      </w:r>
      <w:r w:rsidR="00303A9D" w:rsidRPr="008E6390">
        <w:rPr>
          <w:rFonts w:ascii="DFKai-SB" w:eastAsia="DFKai-SB" w:hAnsi="DFKai-SB" w:cs="IDKaiLight" w:hint="eastAsia"/>
          <w:sz w:val="24"/>
          <w:szCs w:val="24"/>
          <w:lang w:eastAsia="zh-TW"/>
        </w:rPr>
        <w:t>藝術家</w:t>
      </w:r>
      <w:r w:rsidR="00303A9D" w:rsidRPr="00F01FCE">
        <w:rPr>
          <w:rFonts w:ascii="DFKai-SB" w:eastAsia="DFKai-SB" w:hAnsi="DFKai-SB" w:cs="IDKaiLight" w:hint="eastAsia"/>
          <w:sz w:val="24"/>
          <w:szCs w:val="24"/>
          <w:lang w:eastAsia="zh-TW"/>
        </w:rPr>
        <w:t>沈麗玲老師在中間穿插了《大浪淘沙》與《高山流水》，也同樣帶人進入幻境之中，</w:t>
      </w:r>
      <w:r w:rsidR="00FF300D" w:rsidRPr="00F01FCE">
        <w:rPr>
          <w:rFonts w:ascii="DFKai-SB" w:eastAsia="DFKai-SB" w:hAnsi="DFKai-SB" w:cs="IDKaiLight" w:hint="eastAsia"/>
          <w:sz w:val="24"/>
          <w:szCs w:val="24"/>
          <w:lang w:eastAsia="zh-TW"/>
        </w:rPr>
        <w:t>讓人</w:t>
      </w:r>
      <w:r w:rsidR="00303A9D" w:rsidRPr="00F01FCE">
        <w:rPr>
          <w:rFonts w:ascii="DFKai-SB" w:eastAsia="DFKai-SB" w:hAnsi="DFKai-SB" w:cs="IDKaiLight" w:hint="eastAsia"/>
          <w:sz w:val="24"/>
          <w:szCs w:val="24"/>
          <w:lang w:eastAsia="zh-TW"/>
        </w:rPr>
        <w:t>時而面</w:t>
      </w:r>
      <w:r w:rsidR="00303A9D" w:rsidRPr="00F01FCE">
        <w:rPr>
          <w:rFonts w:ascii="DFKai-SB" w:eastAsia="DFKai-SB" w:hAnsi="DFKai-SB" w:cs="IDKaiLight" w:hint="eastAsia"/>
          <w:sz w:val="24"/>
          <w:szCs w:val="24"/>
          <w:lang w:eastAsia="zh-TW"/>
        </w:rPr>
        <w:lastRenderedPageBreak/>
        <w:t>對</w:t>
      </w:r>
      <w:r w:rsidR="00FF300D" w:rsidRPr="00F01FCE">
        <w:rPr>
          <w:rFonts w:ascii="DFKai-SB" w:eastAsia="DFKai-SB" w:hAnsi="DFKai-SB" w:cs="IDKaiLight"/>
          <w:sz w:val="24"/>
          <w:szCs w:val="24"/>
          <w:lang w:eastAsia="zh-TW"/>
        </w:rPr>
        <w:t>浪花飛濺一瀉千里，撞擊岸邊，</w:t>
      </w:r>
      <w:r w:rsidR="00303A9D" w:rsidRPr="00F01FCE">
        <w:rPr>
          <w:rFonts w:ascii="DFKai-SB" w:eastAsia="DFKai-SB" w:hAnsi="DFKai-SB" w:cs="IDKaiLight" w:hint="eastAsia"/>
          <w:sz w:val="24"/>
          <w:szCs w:val="24"/>
          <w:lang w:eastAsia="zh-TW"/>
        </w:rPr>
        <w:t>時而面對</w:t>
      </w:r>
      <w:r w:rsidR="00303A9D" w:rsidRPr="00F01FCE">
        <w:rPr>
          <w:rFonts w:ascii="DFKai-SB" w:eastAsia="DFKai-SB" w:hAnsi="DFKai-SB" w:cs="IDKaiLight"/>
          <w:sz w:val="24"/>
          <w:szCs w:val="24"/>
          <w:lang w:eastAsia="zh-TW"/>
        </w:rPr>
        <w:t>氣勢磅礴的山中萬木蔥</w:t>
      </w:r>
      <w:r w:rsidR="00303A9D" w:rsidRPr="00F01FCE">
        <w:rPr>
          <w:rFonts w:ascii="DFKai-SB" w:eastAsia="DFKai-SB" w:hAnsi="DFKai-SB" w:cs="IDKaiLight" w:hint="eastAsia"/>
          <w:sz w:val="24"/>
          <w:szCs w:val="24"/>
          <w:lang w:eastAsia="zh-TW"/>
        </w:rPr>
        <w:t>蘢</w:t>
      </w:r>
      <w:r w:rsidR="00FF300D" w:rsidRPr="00F01FCE">
        <w:rPr>
          <w:rFonts w:ascii="DFKai-SB" w:eastAsia="DFKai-SB" w:hAnsi="DFKai-SB" w:cs="IDKaiLight" w:hint="eastAsia"/>
          <w:sz w:val="24"/>
          <w:szCs w:val="24"/>
          <w:lang w:eastAsia="zh-TW"/>
        </w:rPr>
        <w:t>。最後兩位音樂家合奏了《拔一根油菜花》，</w:t>
      </w:r>
      <w:r w:rsidR="00F01FCE" w:rsidRPr="00F01FCE">
        <w:rPr>
          <w:rFonts w:ascii="DFKai-SB" w:eastAsia="DFKai-SB" w:hAnsi="DFKai-SB" w:cs="IDKaiLight" w:hint="eastAsia"/>
          <w:sz w:val="24"/>
          <w:szCs w:val="24"/>
          <w:lang w:eastAsia="zh-TW"/>
        </w:rPr>
        <w:t>在</w:t>
      </w:r>
      <w:r w:rsidR="00FF300D" w:rsidRPr="00F01FCE">
        <w:rPr>
          <w:rFonts w:ascii="DFKai-SB" w:eastAsia="DFKai-SB" w:hAnsi="DFKai-SB" w:cs="IDKaiLight" w:hint="eastAsia"/>
          <w:sz w:val="24"/>
          <w:szCs w:val="24"/>
          <w:lang w:eastAsia="zh-TW"/>
        </w:rPr>
        <w:t>活潑悠揚的樂曲</w:t>
      </w:r>
      <w:r w:rsidR="00F01FCE" w:rsidRPr="00F01FCE">
        <w:rPr>
          <w:rFonts w:ascii="DFKai-SB" w:eastAsia="DFKai-SB" w:hAnsi="DFKai-SB" w:cs="IDKaiLight" w:hint="eastAsia"/>
          <w:sz w:val="24"/>
          <w:szCs w:val="24"/>
          <w:lang w:eastAsia="zh-TW"/>
        </w:rPr>
        <w:t>，</w:t>
      </w:r>
      <w:r w:rsidR="00FF300D" w:rsidRPr="00F01FCE">
        <w:rPr>
          <w:rFonts w:ascii="DFKai-SB" w:eastAsia="DFKai-SB" w:hAnsi="DFKai-SB" w:cs="IDKaiLight" w:hint="eastAsia"/>
          <w:sz w:val="24"/>
          <w:szCs w:val="24"/>
          <w:lang w:eastAsia="zh-TW"/>
        </w:rPr>
        <w:t>屏息傾聽時，</w:t>
      </w:r>
      <w:r w:rsidR="00F01FCE" w:rsidRPr="00F01FCE">
        <w:rPr>
          <w:rFonts w:ascii="DFKai-SB" w:eastAsia="DFKai-SB" w:hAnsi="DFKai-SB" w:cs="IDKaiLight" w:hint="eastAsia"/>
          <w:sz w:val="24"/>
          <w:szCs w:val="24"/>
          <w:lang w:eastAsia="zh-TW"/>
        </w:rPr>
        <w:t>彷彿</w:t>
      </w:r>
      <w:r w:rsidR="00FF300D" w:rsidRPr="00F01FCE">
        <w:rPr>
          <w:rFonts w:ascii="DFKai-SB" w:eastAsia="DFKai-SB" w:hAnsi="DFKai-SB" w:cs="IDKaiLight" w:hint="eastAsia"/>
          <w:sz w:val="24"/>
          <w:szCs w:val="24"/>
          <w:lang w:eastAsia="zh-TW"/>
        </w:rPr>
        <w:t>體會到什麼是《如聽仙樂耳暫明》</w:t>
      </w:r>
      <w:r w:rsidR="00F01FCE" w:rsidRPr="00F01FCE">
        <w:rPr>
          <w:rFonts w:ascii="DFKai-SB" w:eastAsia="DFKai-SB" w:hAnsi="DFKai-SB" w:cs="IDKaiLight" w:hint="eastAsia"/>
          <w:sz w:val="24"/>
          <w:szCs w:val="24"/>
          <w:lang w:eastAsia="zh-TW"/>
        </w:rPr>
        <w:t>，心靈霎時清明起來。</w:t>
      </w:r>
    </w:p>
    <w:p w:rsidR="008B1B75" w:rsidRPr="00F01FCE" w:rsidRDefault="008B1B75" w:rsidP="008E6390">
      <w:pPr>
        <w:autoSpaceDE w:val="0"/>
        <w:autoSpaceDN w:val="0"/>
        <w:adjustRightInd w:val="0"/>
        <w:spacing w:after="0" w:line="240" w:lineRule="auto"/>
        <w:jc w:val="both"/>
        <w:rPr>
          <w:rFonts w:ascii="DFKai-SB" w:eastAsia="DFKai-SB" w:hAnsi="DFKai-SB" w:cs="IDKaiLight"/>
          <w:sz w:val="24"/>
          <w:szCs w:val="24"/>
          <w:lang w:eastAsia="zh-TW"/>
        </w:rPr>
      </w:pPr>
    </w:p>
    <w:p w:rsidR="008E6390" w:rsidRPr="00F35448" w:rsidRDefault="008E6390" w:rsidP="004266ED">
      <w:pPr>
        <w:rPr>
          <w:rFonts w:ascii="DFKai-SB" w:eastAsia="DFKai-SB" w:hAnsi="DFKai-SB" w:cs="IDKaiLight"/>
          <w:sz w:val="24"/>
          <w:szCs w:val="24"/>
          <w:lang w:eastAsia="zh-TW"/>
        </w:rPr>
      </w:pPr>
    </w:p>
    <w:p w:rsidR="006F3E1B" w:rsidRDefault="006F3E1B" w:rsidP="00DA58FB">
      <w:pPr>
        <w:autoSpaceDE w:val="0"/>
        <w:autoSpaceDN w:val="0"/>
        <w:adjustRightInd w:val="0"/>
        <w:spacing w:after="0" w:line="240" w:lineRule="auto"/>
        <w:rPr>
          <w:rFonts w:ascii="DFKai-SB" w:eastAsia="DFKai-SB" w:hAnsi="DFKai-SB" w:cs="IDKaiLight"/>
          <w:sz w:val="24"/>
          <w:szCs w:val="24"/>
          <w:lang w:eastAsia="zh-TW"/>
        </w:rPr>
      </w:pPr>
      <w:r w:rsidRPr="00FC1FAB">
        <w:rPr>
          <w:rFonts w:ascii="DFKai-SB" w:eastAsia="DFKai-SB" w:hAnsi="DFKai-SB" w:cs="IDKaiLight" w:hint="eastAsia"/>
          <w:b/>
          <w:sz w:val="28"/>
          <w:szCs w:val="24"/>
          <w:u w:val="single"/>
          <w:lang w:eastAsia="zh-TW"/>
        </w:rPr>
        <w:t>科研新秀</w:t>
      </w:r>
    </w:p>
    <w:p w:rsidR="009C33E1" w:rsidRDefault="009C33E1" w:rsidP="006F3E1B">
      <w:pPr>
        <w:autoSpaceDE w:val="0"/>
        <w:autoSpaceDN w:val="0"/>
        <w:adjustRightInd w:val="0"/>
        <w:spacing w:after="0" w:line="240" w:lineRule="auto"/>
        <w:ind w:firstLine="720"/>
        <w:rPr>
          <w:rFonts w:ascii="DFKai-SB" w:eastAsia="DFKai-SB" w:hAnsi="DFKai-SB" w:cs="IDKaiLight"/>
          <w:sz w:val="24"/>
          <w:szCs w:val="24"/>
          <w:lang w:eastAsia="zh-TW"/>
        </w:rPr>
      </w:pPr>
    </w:p>
    <w:p w:rsidR="00B87EF9" w:rsidRPr="007D1E62" w:rsidRDefault="00614EE4" w:rsidP="00614EE4">
      <w:pPr>
        <w:rPr>
          <w:rFonts w:ascii="DFKai-SB" w:eastAsia="DFKai-SB" w:hAnsi="DFKai-SB" w:cs="IDKaiLight"/>
          <w:sz w:val="24"/>
          <w:szCs w:val="24"/>
          <w:lang w:eastAsia="zh-TW"/>
        </w:rPr>
      </w:pPr>
      <w:r>
        <w:rPr>
          <w:rFonts w:ascii="DFKai-SB" w:eastAsiaTheme="minorEastAsia" w:hAnsi="DFKai-SB" w:cs="IDKaiLight" w:hint="eastAsia"/>
          <w:sz w:val="24"/>
          <w:szCs w:val="24"/>
          <w:lang w:eastAsia="zh-TW"/>
        </w:rPr>
        <w:tab/>
      </w:r>
      <w:r w:rsidR="00664872" w:rsidRPr="00B87EF9">
        <w:rPr>
          <w:rFonts w:ascii="DFKai-SB" w:eastAsia="DFKai-SB" w:hAnsi="DFKai-SB" w:cs="IDKaiLight" w:hint="eastAsia"/>
          <w:sz w:val="24"/>
          <w:szCs w:val="24"/>
          <w:lang w:eastAsia="zh-TW"/>
        </w:rPr>
        <w:t>自2013年以來，學人協會</w:t>
      </w:r>
      <w:r w:rsidR="00DA58FB" w:rsidRPr="009B00AC">
        <w:rPr>
          <w:rFonts w:ascii="DFKai-SB" w:eastAsia="DFKai-SB" w:hAnsi="DFKai-SB" w:cs="IDKaiLight" w:hint="eastAsia"/>
          <w:sz w:val="24"/>
          <w:szCs w:val="24"/>
          <w:lang w:eastAsia="zh-TW"/>
        </w:rPr>
        <w:t>為要培養新血，</w:t>
      </w:r>
      <w:r w:rsidR="00664872" w:rsidRPr="00B87EF9">
        <w:rPr>
          <w:rFonts w:ascii="DFKai-SB" w:eastAsia="DFKai-SB" w:hAnsi="DFKai-SB" w:cs="IDKaiLight" w:hint="eastAsia"/>
          <w:sz w:val="24"/>
          <w:szCs w:val="24"/>
          <w:lang w:eastAsia="zh-TW"/>
        </w:rPr>
        <w:t>年年都有機會</w:t>
      </w:r>
      <w:r w:rsidR="008713E3" w:rsidRPr="00955EF7">
        <w:rPr>
          <w:rFonts w:ascii="DFKai-SB" w:eastAsia="DFKai-SB" w:hAnsi="DFKai-SB" w:cs="IDKaiLight" w:hint="eastAsia"/>
          <w:sz w:val="24"/>
          <w:szCs w:val="24"/>
          <w:lang w:eastAsia="zh-TW"/>
        </w:rPr>
        <w:t>讓</w:t>
      </w:r>
      <w:r w:rsidR="005E36E5" w:rsidRPr="00664872">
        <w:rPr>
          <w:rFonts w:ascii="DFKai-SB" w:eastAsia="DFKai-SB" w:hAnsi="DFKai-SB" w:cs="IDKaiLight" w:hint="eastAsia"/>
          <w:sz w:val="24"/>
          <w:szCs w:val="24"/>
          <w:lang w:eastAsia="zh-TW"/>
        </w:rPr>
        <w:t>青年</w:t>
      </w:r>
      <w:r w:rsidR="00DA58FB" w:rsidRPr="009B00AC">
        <w:rPr>
          <w:rFonts w:ascii="DFKai-SB" w:eastAsia="DFKai-SB" w:hAnsi="DFKai-SB" w:cs="IDKaiLight" w:hint="eastAsia"/>
          <w:sz w:val="24"/>
          <w:szCs w:val="24"/>
          <w:lang w:eastAsia="zh-TW"/>
        </w:rPr>
        <w:t>學者</w:t>
      </w:r>
      <w:r w:rsidR="000C0133">
        <w:rPr>
          <w:rFonts w:ascii="DFKai-SB" w:eastAsia="DFKai-SB" w:hAnsi="DFKai-SB" w:cs="IDKaiLight" w:hint="eastAsia"/>
          <w:sz w:val="24"/>
          <w:szCs w:val="24"/>
          <w:lang w:eastAsia="zh-TW"/>
        </w:rPr>
        <w:t>們</w:t>
      </w:r>
      <w:r w:rsidR="00664872" w:rsidRPr="00B87EF9">
        <w:rPr>
          <w:rFonts w:ascii="DFKai-SB" w:eastAsia="DFKai-SB" w:hAnsi="DFKai-SB" w:cs="IDKaiLight" w:hint="eastAsia"/>
          <w:sz w:val="24"/>
          <w:szCs w:val="24"/>
          <w:lang w:eastAsia="zh-TW"/>
        </w:rPr>
        <w:t>在研討會中</w:t>
      </w:r>
      <w:r w:rsidR="009F7C06" w:rsidRPr="009F7C06">
        <w:rPr>
          <w:rFonts w:ascii="DFKai-SB" w:eastAsia="DFKai-SB" w:hAnsi="DFKai-SB" w:cs="IDKaiLight" w:hint="eastAsia"/>
          <w:sz w:val="24"/>
          <w:szCs w:val="24"/>
          <w:lang w:eastAsia="zh-TW"/>
        </w:rPr>
        <w:t>發表</w:t>
      </w:r>
      <w:r w:rsidR="008713E3" w:rsidRPr="00955EF7">
        <w:rPr>
          <w:rFonts w:ascii="DFKai-SB" w:eastAsia="DFKai-SB" w:hAnsi="DFKai-SB" w:cs="IDKaiLight" w:hint="eastAsia"/>
          <w:sz w:val="24"/>
          <w:szCs w:val="24"/>
          <w:lang w:eastAsia="zh-TW"/>
        </w:rPr>
        <w:t>他們優異的研究。</w:t>
      </w:r>
      <w:r w:rsidR="00DA58FB" w:rsidRPr="009B00AC">
        <w:rPr>
          <w:rFonts w:ascii="DFKai-SB" w:eastAsia="DFKai-SB" w:hAnsi="DFKai-SB" w:cs="IDKaiLight" w:hint="eastAsia"/>
          <w:sz w:val="24"/>
          <w:szCs w:val="24"/>
          <w:lang w:eastAsia="zh-TW"/>
        </w:rPr>
        <w:t>本次大會特別邀請</w:t>
      </w:r>
      <w:r w:rsidR="008713E3" w:rsidRPr="00955EF7">
        <w:rPr>
          <w:rFonts w:ascii="DFKai-SB" w:eastAsia="DFKai-SB" w:hAnsi="DFKai-SB" w:cs="IDKaiLight" w:hint="eastAsia"/>
          <w:sz w:val="24"/>
          <w:szCs w:val="24"/>
          <w:lang w:eastAsia="zh-TW"/>
        </w:rPr>
        <w:t>阿拉巴馬伯明翰大學的蕭孟昌</w:t>
      </w:r>
      <w:r w:rsidR="00B63456" w:rsidRPr="00B63456">
        <w:rPr>
          <w:rFonts w:ascii="DFKai-SB" w:eastAsia="DFKai-SB" w:hAnsi="DFKai-SB" w:cs="IDKaiLight" w:hint="eastAsia"/>
          <w:sz w:val="24"/>
          <w:szCs w:val="24"/>
          <w:lang w:eastAsia="zh-TW"/>
        </w:rPr>
        <w:t>博士與</w:t>
      </w:r>
      <w:r w:rsidR="00D43C89" w:rsidRPr="00B87EF9">
        <w:rPr>
          <w:rFonts w:ascii="DFKai-SB" w:eastAsia="DFKai-SB" w:hAnsi="DFKai-SB" w:cs="IDKaiLight" w:hint="eastAsia"/>
          <w:sz w:val="24"/>
          <w:szCs w:val="24"/>
          <w:lang w:eastAsia="zh-TW"/>
        </w:rPr>
        <w:t>王旭坤博士，</w:t>
      </w:r>
      <w:r w:rsidR="00664872" w:rsidRPr="00B87EF9">
        <w:rPr>
          <w:rFonts w:ascii="DFKai-SB" w:eastAsia="DFKai-SB" w:hAnsi="DFKai-SB" w:cs="IDKaiLight" w:hint="eastAsia"/>
          <w:sz w:val="24"/>
          <w:szCs w:val="24"/>
          <w:lang w:eastAsia="zh-TW"/>
        </w:rPr>
        <w:t>喬治亞</w:t>
      </w:r>
      <w:r w:rsidR="0080389A" w:rsidRPr="00B87EF9">
        <w:rPr>
          <w:rFonts w:ascii="DFKai-SB" w:eastAsia="DFKai-SB" w:hAnsi="DFKai-SB" w:cs="IDKaiLight" w:hint="eastAsia"/>
          <w:sz w:val="24"/>
          <w:szCs w:val="24"/>
          <w:lang w:eastAsia="zh-TW"/>
        </w:rPr>
        <w:t>州立大學</w:t>
      </w:r>
      <w:r w:rsidR="00D43C89" w:rsidRPr="00B87EF9">
        <w:rPr>
          <w:rFonts w:ascii="DFKai-SB" w:eastAsia="DFKai-SB" w:hAnsi="DFKai-SB" w:cs="IDKaiLight" w:hint="eastAsia"/>
          <w:sz w:val="24"/>
          <w:szCs w:val="24"/>
          <w:lang w:eastAsia="zh-TW"/>
        </w:rPr>
        <w:t>（GSU）的林育茹，</w:t>
      </w:r>
      <w:r w:rsidR="00B63456" w:rsidRPr="00B63456">
        <w:rPr>
          <w:rFonts w:ascii="DFKai-SB" w:eastAsia="DFKai-SB" w:hAnsi="DFKai-SB" w:cs="IDKaiLight" w:hint="eastAsia"/>
          <w:sz w:val="24"/>
          <w:szCs w:val="24"/>
          <w:lang w:eastAsia="zh-TW"/>
        </w:rPr>
        <w:t>喬治亞大學 (UGA)的</w:t>
      </w:r>
      <w:r w:rsidR="0080389A" w:rsidRPr="00B87EF9">
        <w:rPr>
          <w:rFonts w:ascii="DFKai-SB" w:eastAsia="DFKai-SB" w:hAnsi="DFKai-SB" w:cs="IDKaiLight" w:hint="eastAsia"/>
          <w:sz w:val="24"/>
          <w:szCs w:val="24"/>
          <w:lang w:eastAsia="zh-TW"/>
        </w:rPr>
        <w:t>林俞君與周汶昊</w:t>
      </w:r>
      <w:r w:rsidRPr="00B63456">
        <w:rPr>
          <w:rFonts w:ascii="DFKai-SB" w:eastAsia="DFKai-SB" w:hAnsi="DFKai-SB" w:cs="IDKaiLight" w:hint="eastAsia"/>
          <w:sz w:val="24"/>
          <w:szCs w:val="24"/>
          <w:lang w:eastAsia="zh-TW"/>
        </w:rPr>
        <w:t>分別</w:t>
      </w:r>
      <w:r w:rsidRPr="00955EF7">
        <w:rPr>
          <w:rFonts w:ascii="DFKai-SB" w:eastAsia="DFKai-SB" w:hAnsi="DFKai-SB" w:cs="IDKaiLight" w:hint="eastAsia"/>
          <w:sz w:val="24"/>
          <w:szCs w:val="24"/>
          <w:lang w:eastAsia="zh-TW"/>
        </w:rPr>
        <w:t>發表傑出的論文</w:t>
      </w:r>
      <w:r w:rsidR="00955EF7" w:rsidRPr="00B87EF9">
        <w:rPr>
          <w:rFonts w:ascii="DFKai-SB" w:eastAsia="DFKai-SB" w:hAnsi="DFKai-SB" w:cs="IDKaiLight" w:hint="eastAsia"/>
          <w:sz w:val="24"/>
          <w:szCs w:val="24"/>
          <w:lang w:eastAsia="zh-TW"/>
        </w:rPr>
        <w:t>。</w:t>
      </w:r>
      <w:r w:rsidR="00F93FD4" w:rsidRPr="00B87EF9">
        <w:rPr>
          <w:rFonts w:ascii="DFKai-SB" w:eastAsia="DFKai-SB" w:hAnsi="DFKai-SB" w:cs="IDKaiLight" w:hint="eastAsia"/>
          <w:sz w:val="24"/>
          <w:szCs w:val="24"/>
          <w:lang w:eastAsia="zh-TW"/>
        </w:rPr>
        <w:t>林育茹</w:t>
      </w:r>
      <w:r w:rsidR="007D1E62" w:rsidRPr="007D1E62">
        <w:rPr>
          <w:rFonts w:ascii="DFKai-SB" w:eastAsia="DFKai-SB" w:hAnsi="DFKai-SB" w:cs="IDKaiLight"/>
          <w:sz w:val="24"/>
          <w:szCs w:val="24"/>
          <w:lang w:eastAsia="zh-TW"/>
        </w:rPr>
        <w:t>針對學生在專題學習的環境之下，</w:t>
      </w:r>
      <w:r w:rsidR="00816CD4" w:rsidRPr="00816CD4">
        <w:rPr>
          <w:rFonts w:ascii="DFKai-SB" w:eastAsia="DFKai-SB" w:hAnsi="DFKai-SB" w:cs="IDKaiLight" w:hint="eastAsia"/>
          <w:sz w:val="24"/>
          <w:szCs w:val="24"/>
          <w:lang w:eastAsia="zh-TW"/>
        </w:rPr>
        <w:t>探討如何</w:t>
      </w:r>
      <w:r w:rsidR="007D1E62" w:rsidRPr="007D1E62">
        <w:rPr>
          <w:rFonts w:ascii="DFKai-SB" w:eastAsia="DFKai-SB" w:hAnsi="DFKai-SB" w:cs="IDKaiLight"/>
          <w:sz w:val="24"/>
          <w:szCs w:val="24"/>
          <w:lang w:eastAsia="zh-TW"/>
        </w:rPr>
        <w:t>能夠運用社交媒體來進行有效的時間管理，進而能提升學習上的自我調整能力。</w:t>
      </w:r>
      <w:r w:rsidR="00F93FD4" w:rsidRPr="00B87EF9">
        <w:rPr>
          <w:rFonts w:ascii="DFKai-SB" w:eastAsia="DFKai-SB" w:hAnsi="DFKai-SB" w:cs="IDKaiLight" w:hint="eastAsia"/>
          <w:sz w:val="24"/>
          <w:szCs w:val="24"/>
          <w:lang w:eastAsia="zh-TW"/>
        </w:rPr>
        <w:t>周</w:t>
      </w:r>
      <w:r w:rsidR="006A779A" w:rsidRPr="007D1E62">
        <w:rPr>
          <w:rFonts w:ascii="DFKai-SB" w:eastAsia="DFKai-SB" w:hAnsi="DFKai-SB" w:cs="IDKaiLight" w:hint="eastAsia"/>
          <w:sz w:val="24"/>
          <w:szCs w:val="24"/>
          <w:lang w:eastAsia="zh-TW"/>
        </w:rPr>
        <w:t>汶</w:t>
      </w:r>
      <w:r w:rsidR="00F93FD4" w:rsidRPr="00B87EF9">
        <w:rPr>
          <w:rFonts w:ascii="DFKai-SB" w:eastAsia="DFKai-SB" w:hAnsi="DFKai-SB" w:cs="IDKaiLight" w:hint="eastAsia"/>
          <w:sz w:val="24"/>
          <w:szCs w:val="24"/>
          <w:lang w:eastAsia="zh-TW"/>
        </w:rPr>
        <w:t>昊</w:t>
      </w:r>
      <w:r w:rsidR="009F7C06" w:rsidRPr="009F7C06">
        <w:rPr>
          <w:rFonts w:ascii="DFKai-SB" w:eastAsia="DFKai-SB" w:hAnsi="DFKai-SB" w:cs="IDKaiLight" w:hint="eastAsia"/>
          <w:sz w:val="24"/>
          <w:szCs w:val="24"/>
          <w:lang w:eastAsia="zh-TW"/>
        </w:rPr>
        <w:t>則談</w:t>
      </w:r>
      <w:r w:rsidR="006A779A" w:rsidRPr="007D1E62">
        <w:rPr>
          <w:rFonts w:ascii="DFKai-SB" w:eastAsia="DFKai-SB" w:hAnsi="DFKai-SB" w:cs="IDKaiLight" w:hint="eastAsia"/>
          <w:sz w:val="24"/>
          <w:szCs w:val="24"/>
          <w:lang w:eastAsia="zh-TW"/>
        </w:rPr>
        <w:t>到</w:t>
      </w:r>
      <w:r w:rsidR="006A779A" w:rsidRPr="007D1E62">
        <w:rPr>
          <w:rFonts w:ascii="DFKai-SB" w:eastAsia="DFKai-SB" w:hAnsi="DFKai-SB" w:cs="IDKaiLight"/>
          <w:sz w:val="24"/>
          <w:szCs w:val="24"/>
          <w:lang w:eastAsia="zh-TW"/>
        </w:rPr>
        <w:t>美國職籃NBA宣佈2017年球季起首度開放球衣贊助，亦即讓贊助商的商標繡在比賽球衣上以獲得大量的媒體曝光效益。但由於學界正反意見兩極化</w:t>
      </w:r>
      <w:r w:rsidR="000075B1">
        <w:rPr>
          <w:rFonts w:ascii="DFKai-SB" w:eastAsia="DFKai-SB" w:hAnsi="DFKai-SB" w:cs="IDKaiLight" w:hint="eastAsia"/>
          <w:sz w:val="24"/>
          <w:szCs w:val="24"/>
          <w:lang w:eastAsia="zh-TW"/>
        </w:rPr>
        <w:t>。</w:t>
      </w:r>
      <w:r w:rsidR="006A779A" w:rsidRPr="007D1E62">
        <w:rPr>
          <w:rFonts w:ascii="DFKai-SB" w:eastAsia="DFKai-SB" w:hAnsi="DFKai-SB" w:cs="IDKaiLight" w:hint="eastAsia"/>
          <w:sz w:val="24"/>
          <w:szCs w:val="24"/>
          <w:lang w:eastAsia="zh-TW"/>
        </w:rPr>
        <w:t>周汶昊</w:t>
      </w:r>
      <w:r w:rsidR="006A779A" w:rsidRPr="007D1E62">
        <w:rPr>
          <w:rFonts w:ascii="DFKai-SB" w:eastAsia="DFKai-SB" w:hAnsi="DFKai-SB" w:cs="IDKaiLight"/>
          <w:sz w:val="24"/>
          <w:szCs w:val="24"/>
          <w:lang w:eastAsia="zh-TW"/>
        </w:rPr>
        <w:t>以個案研究法提供相關文獻及其他國家做法進行比較及探討，結論得出數點實務建議</w:t>
      </w:r>
      <w:r w:rsidR="006A779A" w:rsidRPr="007D1E62">
        <w:rPr>
          <w:rFonts w:ascii="DFKai-SB" w:eastAsia="DFKai-SB" w:hAnsi="DFKai-SB" w:cs="IDKaiLight" w:hint="eastAsia"/>
          <w:sz w:val="24"/>
          <w:szCs w:val="24"/>
          <w:lang w:eastAsia="zh-TW"/>
        </w:rPr>
        <w:t>提</w:t>
      </w:r>
      <w:r w:rsidR="006A779A" w:rsidRPr="007D1E62">
        <w:rPr>
          <w:rFonts w:ascii="DFKai-SB" w:eastAsia="DFKai-SB" w:hAnsi="DFKai-SB" w:cs="IDKaiLight"/>
          <w:sz w:val="24"/>
          <w:szCs w:val="24"/>
          <w:lang w:eastAsia="zh-TW"/>
        </w:rPr>
        <w:t>供參</w:t>
      </w:r>
      <w:r w:rsidR="006A779A" w:rsidRPr="007D1E62">
        <w:rPr>
          <w:rFonts w:ascii="DFKai-SB" w:eastAsia="DFKai-SB" w:hAnsi="DFKai-SB" w:cs="IDKaiLight" w:hint="eastAsia"/>
          <w:sz w:val="24"/>
          <w:szCs w:val="24"/>
          <w:lang w:eastAsia="zh-TW"/>
        </w:rPr>
        <w:t>考</w:t>
      </w:r>
      <w:r w:rsidR="00B63456" w:rsidRPr="00614EE4">
        <w:rPr>
          <w:rFonts w:ascii="DFKai-SB" w:eastAsia="DFKai-SB" w:hAnsi="DFKai-SB" w:cs="IDKaiLight" w:hint="eastAsia"/>
          <w:sz w:val="24"/>
          <w:szCs w:val="24"/>
          <w:lang w:eastAsia="zh-TW"/>
        </w:rPr>
        <w:t>。</w:t>
      </w:r>
      <w:r w:rsidR="00117CBD" w:rsidRPr="00955EF7">
        <w:rPr>
          <w:rFonts w:ascii="DFKai-SB" w:eastAsia="DFKai-SB" w:hAnsi="DFKai-SB" w:cs="IDKaiLight" w:hint="eastAsia"/>
          <w:sz w:val="24"/>
          <w:szCs w:val="24"/>
          <w:lang w:eastAsia="zh-TW"/>
        </w:rPr>
        <w:t>蕭孟昌</w:t>
      </w:r>
      <w:r w:rsidR="00117CBD" w:rsidRPr="00B63456">
        <w:rPr>
          <w:rFonts w:ascii="DFKai-SB" w:eastAsia="DFKai-SB" w:hAnsi="DFKai-SB" w:cs="IDKaiLight" w:hint="eastAsia"/>
          <w:sz w:val="24"/>
          <w:szCs w:val="24"/>
          <w:lang w:eastAsia="zh-TW"/>
        </w:rPr>
        <w:t>博士</w:t>
      </w:r>
      <w:r w:rsidR="004676F0" w:rsidRPr="00B87EF9">
        <w:rPr>
          <w:rFonts w:ascii="DFKai-SB" w:eastAsia="DFKai-SB" w:hAnsi="DFKai-SB" w:cs="IDKaiLight" w:hint="eastAsia"/>
          <w:sz w:val="24"/>
          <w:szCs w:val="24"/>
          <w:lang w:eastAsia="zh-TW"/>
        </w:rPr>
        <w:t>發表他的實驗室發展出的遺傳診斷工具，也發現了新的基因重組機轉</w:t>
      </w:r>
      <w:r w:rsidR="00117CBD" w:rsidRPr="00117CBD">
        <w:rPr>
          <w:rFonts w:ascii="DFKai-SB" w:eastAsia="DFKai-SB" w:hAnsi="DFKai-SB" w:cs="IDKaiLight"/>
          <w:sz w:val="24"/>
          <w:szCs w:val="24"/>
          <w:lang w:eastAsia="zh-TW"/>
        </w:rPr>
        <w:t>。</w:t>
      </w:r>
      <w:r w:rsidR="00AD16D7" w:rsidRPr="00B87EF9">
        <w:rPr>
          <w:rFonts w:ascii="DFKai-SB" w:eastAsia="DFKai-SB" w:hAnsi="DFKai-SB" w:cs="IDKaiLight" w:hint="eastAsia"/>
          <w:sz w:val="24"/>
          <w:szCs w:val="24"/>
          <w:lang w:eastAsia="zh-TW"/>
        </w:rPr>
        <w:t>王旭坤博士利用人類皮膚組織培養之技術，研究人類乳突瘤病毒生活週期之研究，並培養野生型HPU以及利用HPU人類皮膚組織為模型篩選抗HPU藥物。林俞君談及大法官解釋能夠影響行政機關是否</w:t>
      </w:r>
      <w:r w:rsidR="00B87EF9" w:rsidRPr="00B87EF9">
        <w:rPr>
          <w:rFonts w:ascii="DFKai-SB" w:eastAsia="DFKai-SB" w:hAnsi="DFKai-SB" w:cs="IDKaiLight" w:hint="eastAsia"/>
          <w:sz w:val="24"/>
          <w:szCs w:val="24"/>
          <w:lang w:eastAsia="zh-TW"/>
        </w:rPr>
        <w:t>應予</w:t>
      </w:r>
      <w:r w:rsidR="00AD16D7" w:rsidRPr="00B87EF9">
        <w:rPr>
          <w:rFonts w:ascii="DFKai-SB" w:eastAsia="DFKai-SB" w:hAnsi="DFKai-SB" w:cs="IDKaiLight" w:hint="eastAsia"/>
          <w:sz w:val="24"/>
          <w:szCs w:val="24"/>
          <w:lang w:eastAsia="zh-TW"/>
        </w:rPr>
        <w:t>修正的決定，但無法讓行政機關在短時間內完成修正，不過</w:t>
      </w:r>
      <w:r w:rsidR="00B87EF9" w:rsidRPr="00B87EF9">
        <w:rPr>
          <w:rFonts w:ascii="DFKai-SB" w:eastAsia="DFKai-SB" w:hAnsi="DFKai-SB" w:cs="IDKaiLight" w:hint="eastAsia"/>
          <w:sz w:val="24"/>
          <w:szCs w:val="24"/>
          <w:lang w:eastAsia="zh-TW"/>
        </w:rPr>
        <w:t>這種有限的影響，</w:t>
      </w:r>
      <w:r w:rsidR="00AD16D7" w:rsidRPr="00B87EF9">
        <w:rPr>
          <w:rFonts w:ascii="DFKai-SB" w:eastAsia="DFKai-SB" w:hAnsi="DFKai-SB" w:cs="IDKaiLight" w:hint="eastAsia"/>
          <w:sz w:val="24"/>
          <w:szCs w:val="24"/>
          <w:lang w:eastAsia="zh-TW"/>
        </w:rPr>
        <w:t>隨著民主化的發展，修法時間</w:t>
      </w:r>
      <w:r w:rsidR="00B87EF9" w:rsidRPr="00B87EF9">
        <w:rPr>
          <w:rFonts w:ascii="DFKai-SB" w:eastAsia="DFKai-SB" w:hAnsi="DFKai-SB" w:cs="IDKaiLight" w:hint="eastAsia"/>
          <w:sz w:val="24"/>
          <w:szCs w:val="24"/>
          <w:lang w:eastAsia="zh-TW"/>
        </w:rPr>
        <w:t>有缩短趨勢。</w:t>
      </w:r>
    </w:p>
    <w:p w:rsidR="006A779A" w:rsidRPr="007D1E62" w:rsidRDefault="00E52FF8" w:rsidP="006A779A">
      <w:pPr>
        <w:shd w:val="clear" w:color="auto" w:fill="FFFFFF"/>
        <w:rPr>
          <w:rFonts w:ascii="DFKai-SB" w:eastAsia="DFKai-SB" w:hAnsi="DFKai-SB" w:cs="IDKaiLight"/>
          <w:sz w:val="24"/>
          <w:szCs w:val="24"/>
          <w:lang w:eastAsia="zh-TW"/>
        </w:rPr>
      </w:pPr>
      <w:r>
        <w:rPr>
          <w:rFonts w:ascii="DFKai-SB" w:eastAsiaTheme="minorEastAsia" w:hAnsi="DFKai-SB" w:cs="IDKaiLight" w:hint="eastAsia"/>
          <w:sz w:val="24"/>
          <w:szCs w:val="24"/>
          <w:lang w:eastAsia="zh-TW"/>
        </w:rPr>
        <w:tab/>
      </w:r>
      <w:r w:rsidR="006A779A" w:rsidRPr="007D1E62">
        <w:rPr>
          <w:rFonts w:ascii="DFKai-SB" w:eastAsia="DFKai-SB" w:hAnsi="DFKai-SB" w:cs="IDKaiLight" w:hint="eastAsia"/>
          <w:sz w:val="24"/>
          <w:szCs w:val="24"/>
          <w:lang w:eastAsia="zh-TW"/>
        </w:rPr>
        <w:t>今年的年會有許渝生教授、洪延康教授、陳英偉醫師、吳珠菊教授和張嘉蘭教授與青年學者舉行座談，分享了求職時</w:t>
      </w:r>
      <w:r w:rsidR="006A779A" w:rsidRPr="007D1E62">
        <w:rPr>
          <w:rFonts w:ascii="DFKai-SB" w:eastAsia="DFKai-SB" w:hAnsi="DFKai-SB" w:cs="IDKaiLight"/>
          <w:sz w:val="24"/>
          <w:szCs w:val="24"/>
          <w:lang w:eastAsia="zh-TW"/>
        </w:rPr>
        <w:t>Cover Letter</w:t>
      </w:r>
      <w:r w:rsidR="006A779A" w:rsidRPr="007D1E62">
        <w:rPr>
          <w:rFonts w:ascii="DFKai-SB" w:eastAsia="DFKai-SB" w:hAnsi="DFKai-SB" w:cs="IDKaiLight" w:hint="eastAsia"/>
          <w:sz w:val="24"/>
          <w:szCs w:val="24"/>
          <w:lang w:eastAsia="zh-TW"/>
        </w:rPr>
        <w:t>的撰寫和面試工作應留意的事項。講員們除了分享</w:t>
      </w:r>
      <w:r w:rsidR="006A779A" w:rsidRPr="007D1E62">
        <w:rPr>
          <w:rFonts w:ascii="DFKai-SB" w:eastAsia="DFKai-SB" w:hAnsi="DFKai-SB" w:cs="IDKaiLight"/>
          <w:sz w:val="24"/>
          <w:szCs w:val="24"/>
          <w:lang w:eastAsia="zh-TW"/>
        </w:rPr>
        <w:t>Cover Letter</w:t>
      </w:r>
      <w:r w:rsidR="006A779A" w:rsidRPr="007D1E62">
        <w:rPr>
          <w:rFonts w:ascii="DFKai-SB" w:eastAsia="DFKai-SB" w:hAnsi="DFKai-SB" w:cs="IDKaiLight" w:hint="eastAsia"/>
          <w:sz w:val="24"/>
          <w:szCs w:val="24"/>
          <w:lang w:eastAsia="zh-TW"/>
        </w:rPr>
        <w:t>寫作的重點和常犯的錯誤外，也提到不要一式多用，申請前多做些功課可以讓審查委員會瞭解申請者的學經歷與該職分的合適程度</w:t>
      </w:r>
      <w:r w:rsidR="006A779A" w:rsidRPr="007D1E62">
        <w:rPr>
          <w:rFonts w:ascii="DFKai-SB" w:eastAsia="DFKai-SB" w:hAnsi="DFKai-SB" w:cs="IDKaiLight"/>
          <w:sz w:val="24"/>
          <w:szCs w:val="24"/>
          <w:lang w:eastAsia="zh-TW"/>
        </w:rPr>
        <w:t>。</w:t>
      </w:r>
      <w:r w:rsidR="006A779A" w:rsidRPr="007D1E62">
        <w:rPr>
          <w:rFonts w:ascii="DFKai-SB" w:eastAsia="DFKai-SB" w:hAnsi="DFKai-SB" w:cs="IDKaiLight" w:hint="eastAsia"/>
          <w:sz w:val="24"/>
          <w:szCs w:val="24"/>
          <w:lang w:eastAsia="zh-TW"/>
        </w:rPr>
        <w:t>講員還提醒青年學者們在面試過程中，除了事先要把功課做足，從機場接機開始到整個面試過程結束，當中的每一個環節，都需要全力以赴不能大意。此外，年輕學者們應多申請研究計畫，即使是教學型大學也希望新進教授們能夠充實單位的研究能量。與會的青年學者紛紛表示受益良多，也希望學會持續舉辦類似的座談會，把學員們寶貴的人生與學術經驗傳承給下一代。</w:t>
      </w:r>
    </w:p>
    <w:p w:rsidR="003E394E" w:rsidRPr="006F3E1B" w:rsidRDefault="003E394E" w:rsidP="006A779A">
      <w:pPr>
        <w:spacing w:after="0" w:line="240" w:lineRule="auto"/>
        <w:rPr>
          <w:rFonts w:ascii="DFKai-SB" w:eastAsia="DFKai-SB" w:hAnsi="DFKai-SB" w:cs="IDKaiLight"/>
          <w:sz w:val="24"/>
          <w:szCs w:val="24"/>
          <w:lang w:eastAsia="zh-TW"/>
        </w:rPr>
      </w:pPr>
    </w:p>
    <w:p w:rsidR="00DA58FB" w:rsidRDefault="00DA58FB" w:rsidP="00DA58FB">
      <w:pPr>
        <w:autoSpaceDE w:val="0"/>
        <w:autoSpaceDN w:val="0"/>
        <w:adjustRightInd w:val="0"/>
        <w:spacing w:after="0" w:line="240" w:lineRule="auto"/>
        <w:rPr>
          <w:rFonts w:ascii="DFKai-SB" w:eastAsia="DFKai-SB" w:hAnsi="DFKai-SB" w:cs="IDKaiLight"/>
          <w:b/>
          <w:sz w:val="28"/>
          <w:szCs w:val="24"/>
          <w:u w:val="single"/>
          <w:lang w:eastAsia="zh-TW"/>
        </w:rPr>
      </w:pPr>
      <w:r w:rsidRPr="00FC1FAB">
        <w:rPr>
          <w:rFonts w:ascii="DFKai-SB" w:eastAsia="DFKai-SB" w:hAnsi="DFKai-SB" w:cs="IDKaiLight" w:hint="eastAsia"/>
          <w:b/>
          <w:sz w:val="28"/>
          <w:szCs w:val="24"/>
          <w:u w:val="single"/>
          <w:lang w:eastAsia="zh-TW"/>
        </w:rPr>
        <w:t>健康</w:t>
      </w:r>
      <w:r w:rsidR="00D85A89" w:rsidRPr="00D85A89">
        <w:rPr>
          <w:rFonts w:ascii="DFKai-SB" w:eastAsia="DFKai-SB" w:hAnsi="DFKai-SB" w:cs="IDKaiLight" w:hint="eastAsia"/>
          <w:b/>
          <w:sz w:val="28"/>
          <w:szCs w:val="24"/>
          <w:u w:val="single"/>
          <w:lang w:eastAsia="zh-TW"/>
        </w:rPr>
        <w:t>與海洋</w:t>
      </w:r>
      <w:r w:rsidRPr="00FC1FAB">
        <w:rPr>
          <w:rFonts w:ascii="DFKai-SB" w:eastAsia="DFKai-SB" w:hAnsi="DFKai-SB" w:cs="IDKaiLight" w:hint="eastAsia"/>
          <w:b/>
          <w:sz w:val="28"/>
          <w:szCs w:val="24"/>
          <w:u w:val="single"/>
          <w:lang w:eastAsia="zh-TW"/>
        </w:rPr>
        <w:t xml:space="preserve">講座 </w:t>
      </w:r>
      <w:r w:rsidR="00D85A89" w:rsidRPr="00D85A89">
        <w:rPr>
          <w:rFonts w:ascii="DFKai-SB" w:eastAsia="DFKai-SB" w:hAnsi="DFKai-SB" w:cs="IDKaiLight" w:hint="eastAsia"/>
          <w:b/>
          <w:sz w:val="28"/>
          <w:szCs w:val="24"/>
          <w:u w:val="single"/>
          <w:lang w:eastAsia="zh-TW"/>
        </w:rPr>
        <w:t>亞城</w:t>
      </w:r>
      <w:r w:rsidRPr="00FC1FAB">
        <w:rPr>
          <w:rFonts w:ascii="DFKai-SB" w:eastAsia="DFKai-SB" w:hAnsi="DFKai-SB" w:cs="IDKaiLight" w:hint="eastAsia"/>
          <w:b/>
          <w:sz w:val="28"/>
          <w:szCs w:val="24"/>
          <w:u w:val="single"/>
          <w:lang w:eastAsia="zh-TW"/>
        </w:rPr>
        <w:t>新知共享</w:t>
      </w:r>
    </w:p>
    <w:p w:rsidR="00FC1FAB" w:rsidRPr="00FC1FAB" w:rsidRDefault="00FC1FAB" w:rsidP="00DA58FB">
      <w:pPr>
        <w:autoSpaceDE w:val="0"/>
        <w:autoSpaceDN w:val="0"/>
        <w:adjustRightInd w:val="0"/>
        <w:spacing w:after="0" w:line="240" w:lineRule="auto"/>
        <w:rPr>
          <w:rFonts w:ascii="DFKai-SB" w:eastAsia="DFKai-SB" w:hAnsi="DFKai-SB" w:cs="IDKaiLight"/>
          <w:b/>
          <w:sz w:val="24"/>
          <w:szCs w:val="24"/>
          <w:u w:val="single"/>
          <w:lang w:eastAsia="zh-TW"/>
        </w:rPr>
      </w:pPr>
    </w:p>
    <w:p w:rsidR="00767EB8" w:rsidRPr="006A779A" w:rsidRDefault="00DA58FB" w:rsidP="00767EB8">
      <w:pPr>
        <w:jc w:val="both"/>
        <w:rPr>
          <w:rFonts w:ascii="DFKai-SB" w:eastAsia="DFKai-SB" w:hAnsi="DFKai-SB" w:cs="IDKaiLight"/>
          <w:sz w:val="24"/>
          <w:szCs w:val="24"/>
          <w:lang w:eastAsia="zh-TW"/>
        </w:rPr>
      </w:pPr>
      <w:r w:rsidRPr="009B00AC">
        <w:rPr>
          <w:rFonts w:ascii="DFKai-SB" w:eastAsia="DFKai-SB" w:hAnsi="DFKai-SB" w:cs="IDKaiLight" w:hint="eastAsia"/>
          <w:sz w:val="24"/>
          <w:szCs w:val="24"/>
          <w:lang w:eastAsia="zh-TW"/>
        </w:rPr>
        <w:tab/>
      </w:r>
      <w:r w:rsidR="00F50E58" w:rsidRPr="00B21233">
        <w:rPr>
          <w:rFonts w:ascii="DFKai-SB" w:eastAsia="DFKai-SB" w:hAnsi="DFKai-SB" w:cs="IDKaiLight" w:hint="eastAsia"/>
          <w:sz w:val="24"/>
          <w:szCs w:val="24"/>
          <w:lang w:eastAsia="zh-TW"/>
        </w:rPr>
        <w:t>八</w:t>
      </w:r>
      <w:r w:rsidRPr="009B00AC">
        <w:rPr>
          <w:rFonts w:ascii="DFKai-SB" w:eastAsia="DFKai-SB" w:hAnsi="DFKai-SB" w:cs="IDKaiLight" w:hint="eastAsia"/>
          <w:sz w:val="24"/>
          <w:szCs w:val="24"/>
          <w:lang w:eastAsia="zh-TW"/>
        </w:rPr>
        <w:t>月</w:t>
      </w:r>
      <w:r w:rsidR="006214AA" w:rsidRPr="00D85A89">
        <w:rPr>
          <w:rFonts w:ascii="DFKai-SB" w:eastAsia="DFKai-SB" w:hAnsi="DFKai-SB" w:cs="IDKaiLight" w:hint="eastAsia"/>
          <w:sz w:val="24"/>
          <w:szCs w:val="24"/>
          <w:lang w:eastAsia="zh-TW"/>
        </w:rPr>
        <w:t>七</w:t>
      </w:r>
      <w:r w:rsidRPr="009B00AC">
        <w:rPr>
          <w:rFonts w:ascii="DFKai-SB" w:eastAsia="DFKai-SB" w:hAnsi="DFKai-SB" w:cs="IDKaiLight" w:hint="eastAsia"/>
          <w:sz w:val="24"/>
          <w:szCs w:val="24"/>
          <w:lang w:eastAsia="zh-TW"/>
        </w:rPr>
        <w:t>日星期日</w:t>
      </w:r>
      <w:r w:rsidR="00D85A89" w:rsidRPr="00D85A89">
        <w:rPr>
          <w:rFonts w:ascii="DFKai-SB" w:eastAsia="DFKai-SB" w:hAnsi="DFKai-SB" w:cs="IDKaiLight" w:hint="eastAsia"/>
          <w:sz w:val="24"/>
          <w:szCs w:val="24"/>
          <w:lang w:eastAsia="zh-TW"/>
        </w:rPr>
        <w:t>早上在</w:t>
      </w:r>
      <w:proofErr w:type="spellStart"/>
      <w:r w:rsidR="00D85A89" w:rsidRPr="00D85A89">
        <w:rPr>
          <w:rFonts w:ascii="DFKai-SB" w:eastAsia="DFKai-SB" w:hAnsi="DFKai-SB" w:cs="IDKaiLight"/>
          <w:sz w:val="24"/>
          <w:szCs w:val="24"/>
          <w:lang w:eastAsia="zh-TW"/>
        </w:rPr>
        <w:t>Sonesta</w:t>
      </w:r>
      <w:proofErr w:type="spellEnd"/>
      <w:r w:rsidR="00D85A89" w:rsidRPr="00D85A89">
        <w:rPr>
          <w:rFonts w:ascii="DFKai-SB" w:eastAsia="DFKai-SB" w:hAnsi="DFKai-SB" w:cs="IDKaiLight" w:hint="eastAsia"/>
          <w:sz w:val="24"/>
          <w:szCs w:val="24"/>
          <w:lang w:eastAsia="zh-TW"/>
        </w:rPr>
        <w:t>旅館</w:t>
      </w:r>
      <w:r w:rsidR="00D85A89">
        <w:rPr>
          <w:rFonts w:ascii="DFKai-SB" w:eastAsia="DFKai-SB" w:hAnsi="DFKai-SB" w:cs="IDKaiLight" w:hint="eastAsia"/>
          <w:sz w:val="24"/>
          <w:szCs w:val="24"/>
          <w:lang w:eastAsia="zh-TW"/>
        </w:rPr>
        <w:t>的醫學專題講座</w:t>
      </w:r>
      <w:r w:rsidR="00C34C39">
        <w:rPr>
          <w:rFonts w:ascii="DFKai-SB" w:eastAsia="DFKai-SB" w:hAnsi="DFKai-SB" w:cs="IDKaiLight" w:hint="eastAsia"/>
          <w:sz w:val="24"/>
          <w:szCs w:val="24"/>
          <w:lang w:eastAsia="zh-TW"/>
        </w:rPr>
        <w:t>開放給社區，這也是多年來協會與亞城居民共同交流的</w:t>
      </w:r>
      <w:r w:rsidRPr="009B00AC">
        <w:rPr>
          <w:rFonts w:ascii="DFKai-SB" w:eastAsia="DFKai-SB" w:hAnsi="DFKai-SB" w:cs="IDKaiLight" w:hint="eastAsia"/>
          <w:sz w:val="24"/>
          <w:szCs w:val="24"/>
          <w:lang w:eastAsia="zh-TW"/>
        </w:rPr>
        <w:t>管道之一。</w:t>
      </w:r>
      <w:r w:rsidR="00767EB8" w:rsidRPr="006A779A">
        <w:rPr>
          <w:rFonts w:ascii="DFKai-SB" w:eastAsia="DFKai-SB" w:hAnsi="DFKai-SB" w:cs="IDKaiLight" w:hint="eastAsia"/>
          <w:sz w:val="24"/>
          <w:szCs w:val="24"/>
          <w:lang w:eastAsia="zh-TW"/>
        </w:rPr>
        <w:t>張宏安醫師主持，感謝何智達醫師的介紹，能找到三位醫師來演講。王東醫師談「癡呆症」的徵狀及如何早期預防。老年癡呆會有十大危險信號，每個人都可以自己檢查、注意。可以用「</w:t>
      </w:r>
      <w:r w:rsidR="00767EB8" w:rsidRPr="006A779A">
        <w:rPr>
          <w:rFonts w:ascii="DFKai-SB" w:eastAsia="DFKai-SB" w:hAnsi="DFKai-SB" w:cs="IDKaiLight"/>
          <w:sz w:val="24"/>
          <w:szCs w:val="24"/>
          <w:lang w:eastAsia="zh-TW"/>
        </w:rPr>
        <w:t>clock drawing test</w:t>
      </w:r>
      <w:r w:rsidR="00767EB8" w:rsidRPr="006A779A">
        <w:rPr>
          <w:rFonts w:ascii="DFKai-SB" w:eastAsia="DFKai-SB" w:hAnsi="DFKai-SB" w:cs="IDKaiLight" w:hint="eastAsia"/>
          <w:sz w:val="24"/>
          <w:szCs w:val="24"/>
          <w:lang w:eastAsia="zh-TW"/>
        </w:rPr>
        <w:t>」來測試自己是否有早</w:t>
      </w:r>
      <w:r w:rsidR="00767EB8" w:rsidRPr="006A779A">
        <w:rPr>
          <w:rFonts w:ascii="DFKai-SB" w:eastAsia="DFKai-SB" w:hAnsi="DFKai-SB" w:cs="IDKaiLight" w:hint="eastAsia"/>
          <w:sz w:val="24"/>
          <w:szCs w:val="24"/>
          <w:lang w:eastAsia="zh-TW"/>
        </w:rPr>
        <w:lastRenderedPageBreak/>
        <w:t>期癡呆症的症狀。目前癡呆症是美國第六大死因，有將近</w:t>
      </w:r>
      <w:r w:rsidR="00767EB8" w:rsidRPr="006A779A">
        <w:rPr>
          <w:rFonts w:ascii="DFKai-SB" w:eastAsia="DFKai-SB" w:hAnsi="DFKai-SB" w:cs="IDKaiLight"/>
          <w:sz w:val="24"/>
          <w:szCs w:val="24"/>
          <w:lang w:eastAsia="zh-TW"/>
        </w:rPr>
        <w:t>1/3</w:t>
      </w:r>
      <w:r w:rsidR="00767EB8" w:rsidRPr="006A779A">
        <w:rPr>
          <w:rFonts w:ascii="DFKai-SB" w:eastAsia="DFKai-SB" w:hAnsi="DFKai-SB" w:cs="IDKaiLight" w:hint="eastAsia"/>
          <w:sz w:val="24"/>
          <w:szCs w:val="24"/>
          <w:lang w:eastAsia="zh-TW"/>
        </w:rPr>
        <w:t>的老人有癡呆症。老年癡呆症有早期（經常忘東西）、中期（依賴、無法自己生活）、晚期（不能獨立進食、無法辨識家人、大小便失禁）的各樣症狀，個人可以根據症狀檢驗自己。如何防治老年癡呆：經常運動、多聽音樂、參加社交活動、補充營養、建立健康良好的飲食習慣等等。國家及當地都有老年癡呆的照顧中心，可以聯絡當地機構尋求幫助。根據不同的症狀原因，多補充維他命</w:t>
      </w:r>
      <w:r w:rsidR="00767EB8" w:rsidRPr="006A779A">
        <w:rPr>
          <w:rFonts w:ascii="DFKai-SB" w:eastAsia="DFKai-SB" w:hAnsi="DFKai-SB" w:cs="IDKaiLight"/>
          <w:sz w:val="24"/>
          <w:szCs w:val="24"/>
          <w:lang w:eastAsia="zh-TW"/>
        </w:rPr>
        <w:t>E</w:t>
      </w:r>
      <w:r w:rsidR="00767EB8" w:rsidRPr="006A779A">
        <w:rPr>
          <w:rFonts w:ascii="DFKai-SB" w:eastAsia="DFKai-SB" w:hAnsi="DFKai-SB" w:cs="IDKaiLight" w:hint="eastAsia"/>
          <w:sz w:val="24"/>
          <w:szCs w:val="24"/>
          <w:lang w:eastAsia="zh-TW"/>
        </w:rPr>
        <w:t>、魚油及</w:t>
      </w:r>
      <w:r w:rsidR="00767EB8" w:rsidRPr="006A779A">
        <w:rPr>
          <w:rFonts w:ascii="DFKai-SB" w:eastAsia="DFKai-SB" w:hAnsi="DFKai-SB" w:cs="IDKaiLight"/>
          <w:sz w:val="24"/>
          <w:szCs w:val="24"/>
          <w:lang w:eastAsia="zh-TW"/>
        </w:rPr>
        <w:t>B12</w:t>
      </w:r>
      <w:r w:rsidR="00767EB8" w:rsidRPr="006A779A">
        <w:rPr>
          <w:rFonts w:ascii="DFKai-SB" w:eastAsia="DFKai-SB" w:hAnsi="DFKai-SB" w:cs="IDKaiLight" w:hint="eastAsia"/>
          <w:sz w:val="24"/>
          <w:szCs w:val="24"/>
          <w:lang w:eastAsia="zh-TW"/>
        </w:rPr>
        <w:t>有一些幫助。</w:t>
      </w:r>
    </w:p>
    <w:p w:rsidR="00767EB8" w:rsidRPr="006A779A" w:rsidRDefault="00767EB8" w:rsidP="00767EB8">
      <w:pPr>
        <w:jc w:val="both"/>
        <w:rPr>
          <w:rFonts w:ascii="DFKai-SB" w:eastAsia="DFKai-SB" w:hAnsi="DFKai-SB" w:cs="IDKaiLight"/>
          <w:sz w:val="24"/>
          <w:szCs w:val="24"/>
          <w:lang w:eastAsia="zh-TW"/>
        </w:rPr>
      </w:pPr>
      <w:r w:rsidRPr="006A779A">
        <w:rPr>
          <w:rFonts w:ascii="DFKai-SB" w:eastAsia="DFKai-SB" w:hAnsi="DFKai-SB" w:cs="IDKaiLight" w:hint="eastAsia"/>
          <w:sz w:val="24"/>
          <w:szCs w:val="24"/>
          <w:lang w:eastAsia="zh-TW"/>
        </w:rPr>
        <w:tab/>
        <w:t>葉華青醫師則談胃腸癌症的預防和早期診斷。</w:t>
      </w:r>
      <w:r w:rsidR="00C34C39" w:rsidRPr="00C34C39">
        <w:rPr>
          <w:rFonts w:ascii="DFKai-SB" w:eastAsia="DFKai-SB" w:hAnsi="DFKai-SB" w:cs="IDKaiLight" w:hint="eastAsia"/>
          <w:sz w:val="24"/>
          <w:szCs w:val="24"/>
          <w:lang w:eastAsia="zh-TW"/>
        </w:rPr>
        <w:t>他</w:t>
      </w:r>
      <w:r w:rsidRPr="006A779A">
        <w:rPr>
          <w:rFonts w:ascii="DFKai-SB" w:eastAsia="DFKai-SB" w:hAnsi="DFKai-SB" w:cs="IDKaiLight" w:hint="eastAsia"/>
          <w:sz w:val="24"/>
          <w:szCs w:val="24"/>
          <w:lang w:eastAsia="zh-TW"/>
        </w:rPr>
        <w:t>說華人中常見的胃腸道腫瘤很</w:t>
      </w:r>
      <w:r w:rsidR="00C34C39" w:rsidRPr="00C34C39">
        <w:rPr>
          <w:rFonts w:ascii="DFKai-SB" w:eastAsia="DFKai-SB" w:hAnsi="DFKai-SB" w:cs="IDKaiLight" w:hint="eastAsia"/>
          <w:sz w:val="24"/>
          <w:szCs w:val="24"/>
          <w:lang w:eastAsia="zh-TW"/>
        </w:rPr>
        <w:t>少</w:t>
      </w:r>
      <w:r w:rsidRPr="006A779A">
        <w:rPr>
          <w:rFonts w:ascii="DFKai-SB" w:eastAsia="DFKai-SB" w:hAnsi="DFKai-SB" w:cs="IDKaiLight" w:hint="eastAsia"/>
          <w:sz w:val="24"/>
          <w:szCs w:val="24"/>
          <w:lang w:eastAsia="zh-TW"/>
        </w:rPr>
        <w:t>有早期的，發現時幾乎都是晚期。胃癌和肝癌類似，早期幾乎沒什麼症狀。發病因素包括吸煙、長期酗酒、幽門螺旋菌感染、攝取過多紅肉、攝取過少新鮮蔬果等等。美國無胃癌的普查，但四十歲之後發病機率將升高。早期胃癌可以靠切除治療、中晚期只能部份切除＋化療。大腸癌是美國唯一可以免費普查的胃腸腫瘤。老人、遺傳、吸煙、飲酒、紅肉、肥胖、糖尿病等等皆是危險因素。</w:t>
      </w:r>
    </w:p>
    <w:p w:rsidR="00767EB8" w:rsidRPr="006A779A" w:rsidRDefault="00767EB8" w:rsidP="00767EB8">
      <w:pPr>
        <w:jc w:val="both"/>
        <w:rPr>
          <w:rFonts w:ascii="DFKai-SB" w:eastAsia="DFKai-SB" w:hAnsi="DFKai-SB" w:cs="IDKaiLight"/>
          <w:sz w:val="24"/>
          <w:szCs w:val="24"/>
          <w:lang w:eastAsia="zh-TW"/>
        </w:rPr>
      </w:pPr>
      <w:r w:rsidRPr="006A779A">
        <w:rPr>
          <w:rFonts w:ascii="DFKai-SB" w:eastAsia="DFKai-SB" w:hAnsi="DFKai-SB" w:cs="IDKaiLight" w:hint="eastAsia"/>
          <w:sz w:val="24"/>
          <w:szCs w:val="24"/>
          <w:lang w:eastAsia="zh-TW"/>
        </w:rPr>
        <w:tab/>
        <w:t>最後謝文儒醫師介紹茲卡病毒的流行與現況。茲卡病毒</w:t>
      </w:r>
      <w:r w:rsidR="00C34C39" w:rsidRPr="00C34C39">
        <w:rPr>
          <w:rFonts w:ascii="DFKai-SB" w:eastAsia="DFKai-SB" w:hAnsi="DFKai-SB" w:cs="IDKaiLight" w:hint="eastAsia"/>
          <w:sz w:val="24"/>
          <w:szCs w:val="24"/>
          <w:lang w:eastAsia="zh-TW"/>
        </w:rPr>
        <w:t>在</w:t>
      </w:r>
      <w:r w:rsidR="000075B1" w:rsidRPr="006A779A">
        <w:rPr>
          <w:rFonts w:ascii="DFKai-SB" w:eastAsia="DFKai-SB" w:hAnsi="DFKai-SB" w:cs="IDKaiLight" w:hint="eastAsia"/>
          <w:sz w:val="24"/>
          <w:szCs w:val="24"/>
          <w:lang w:eastAsia="zh-TW"/>
        </w:rPr>
        <w:t>烏干達</w:t>
      </w:r>
      <w:r w:rsidRPr="006A779A">
        <w:rPr>
          <w:rFonts w:ascii="DFKai-SB" w:eastAsia="DFKai-SB" w:hAnsi="DFKai-SB" w:cs="IDKaiLight"/>
          <w:sz w:val="24"/>
          <w:szCs w:val="24"/>
          <w:lang w:eastAsia="zh-TW"/>
        </w:rPr>
        <w:t>1947</w:t>
      </w:r>
      <w:r w:rsidRPr="006A779A">
        <w:rPr>
          <w:rFonts w:ascii="DFKai-SB" w:eastAsia="DFKai-SB" w:hAnsi="DFKai-SB" w:cs="IDKaiLight" w:hint="eastAsia"/>
          <w:sz w:val="24"/>
          <w:szCs w:val="24"/>
          <w:lang w:eastAsia="zh-TW"/>
        </w:rPr>
        <w:t>年就發現了，由病媒蚊傳遞，主要是白線斑蚊及埃及斑蚊，之後陸續經由亞洲傳至美洲。傳染途徑主要是蚊蟲的叮咬，也會經由母體傳給胎兒，甚至經由性行為傳染。目前尚無疫苗可以醫治。茲卡病毒</w:t>
      </w:r>
      <w:r w:rsidR="006A779A" w:rsidRPr="006A779A">
        <w:rPr>
          <w:rFonts w:ascii="DFKai-SB" w:eastAsia="DFKai-SB" w:hAnsi="DFKai-SB" w:cs="IDKaiLight" w:hint="eastAsia"/>
          <w:sz w:val="24"/>
          <w:szCs w:val="24"/>
          <w:lang w:eastAsia="zh-TW"/>
        </w:rPr>
        <w:t>在最近</w:t>
      </w:r>
      <w:r w:rsidRPr="006A779A">
        <w:rPr>
          <w:rFonts w:ascii="DFKai-SB" w:eastAsia="DFKai-SB" w:hAnsi="DFKai-SB" w:cs="IDKaiLight" w:hint="eastAsia"/>
          <w:sz w:val="24"/>
          <w:szCs w:val="24"/>
          <w:lang w:eastAsia="zh-TW"/>
        </w:rPr>
        <w:t>半年間，在巴西</w:t>
      </w:r>
      <w:r w:rsidR="006A779A" w:rsidRPr="006A779A">
        <w:rPr>
          <w:rFonts w:ascii="DFKai-SB" w:eastAsia="DFKai-SB" w:hAnsi="DFKai-SB" w:cs="IDKaiLight" w:hint="eastAsia"/>
          <w:sz w:val="24"/>
          <w:szCs w:val="24"/>
          <w:lang w:eastAsia="zh-TW"/>
        </w:rPr>
        <w:t>已</w:t>
      </w:r>
      <w:r w:rsidRPr="006A779A">
        <w:rPr>
          <w:rFonts w:ascii="DFKai-SB" w:eastAsia="DFKai-SB" w:hAnsi="DFKai-SB" w:cs="IDKaiLight" w:hint="eastAsia"/>
          <w:sz w:val="24"/>
          <w:szCs w:val="24"/>
          <w:lang w:eastAsia="zh-TW"/>
        </w:rPr>
        <w:t>造成四五千名小頭症的病例。目前官方數字，截至</w:t>
      </w:r>
      <w:r w:rsidRPr="006A779A">
        <w:rPr>
          <w:rFonts w:ascii="DFKai-SB" w:eastAsia="DFKai-SB" w:hAnsi="DFKai-SB" w:cs="IDKaiLight"/>
          <w:sz w:val="24"/>
          <w:szCs w:val="24"/>
          <w:lang w:eastAsia="zh-TW"/>
        </w:rPr>
        <w:t>8</w:t>
      </w:r>
      <w:r w:rsidRPr="006A779A">
        <w:rPr>
          <w:rFonts w:ascii="DFKai-SB" w:eastAsia="DFKai-SB" w:hAnsi="DFKai-SB" w:cs="IDKaiLight" w:hint="eastAsia"/>
          <w:sz w:val="24"/>
          <w:szCs w:val="24"/>
          <w:lang w:eastAsia="zh-TW"/>
        </w:rPr>
        <w:t>月</w:t>
      </w:r>
      <w:r w:rsidRPr="006A779A">
        <w:rPr>
          <w:rFonts w:ascii="DFKai-SB" w:eastAsia="DFKai-SB" w:hAnsi="DFKai-SB" w:cs="IDKaiLight"/>
          <w:sz w:val="24"/>
          <w:szCs w:val="24"/>
          <w:lang w:eastAsia="zh-TW"/>
        </w:rPr>
        <w:t>3</w:t>
      </w:r>
      <w:r w:rsidRPr="006A779A">
        <w:rPr>
          <w:rFonts w:ascii="DFKai-SB" w:eastAsia="DFKai-SB" w:hAnsi="DFKai-SB" w:cs="IDKaiLight" w:hint="eastAsia"/>
          <w:sz w:val="24"/>
          <w:szCs w:val="24"/>
          <w:lang w:eastAsia="zh-TW"/>
        </w:rPr>
        <w:t>號為止，美國有</w:t>
      </w:r>
      <w:r w:rsidRPr="006A779A">
        <w:rPr>
          <w:rFonts w:ascii="DFKai-SB" w:eastAsia="DFKai-SB" w:hAnsi="DFKai-SB" w:cs="IDKaiLight"/>
          <w:sz w:val="24"/>
          <w:szCs w:val="24"/>
          <w:lang w:eastAsia="zh-TW"/>
        </w:rPr>
        <w:t>1818</w:t>
      </w:r>
      <w:r w:rsidRPr="006A779A">
        <w:rPr>
          <w:rFonts w:ascii="DFKai-SB" w:eastAsia="DFKai-SB" w:hAnsi="DFKai-SB" w:cs="IDKaiLight" w:hint="eastAsia"/>
          <w:sz w:val="24"/>
          <w:szCs w:val="24"/>
          <w:lang w:eastAsia="zh-TW"/>
        </w:rPr>
        <w:t>例經由旅遊傳入的茲卡感染案例。預防方式包括穿長袖長褲、清除積水、使用紗窗紗門、使用防蚊劑、保護懷孕婦女的安全等等。</w:t>
      </w:r>
    </w:p>
    <w:p w:rsidR="00F30730" w:rsidRPr="00F30730" w:rsidRDefault="00F30730" w:rsidP="00767EB8">
      <w:pPr>
        <w:rPr>
          <w:rFonts w:ascii="DFKai-SB" w:eastAsia="DFKai-SB" w:hAnsi="DFKai-SB" w:cs="IDKaiLight"/>
          <w:sz w:val="24"/>
          <w:szCs w:val="24"/>
          <w:lang w:eastAsia="zh-TW"/>
        </w:rPr>
      </w:pPr>
      <w:r>
        <w:rPr>
          <w:rFonts w:ascii="DFKai-SB" w:eastAsiaTheme="minorEastAsia" w:hAnsi="DFKai-SB" w:cs="IDKaiLight" w:hint="eastAsia"/>
          <w:sz w:val="24"/>
          <w:szCs w:val="24"/>
          <w:lang w:eastAsia="zh-TW"/>
        </w:rPr>
        <w:tab/>
      </w:r>
      <w:r w:rsidRPr="009B00AC">
        <w:rPr>
          <w:rFonts w:ascii="DFKai-SB" w:eastAsia="DFKai-SB" w:hAnsi="DFKai-SB" w:cs="IDKaiLight" w:hint="eastAsia"/>
          <w:sz w:val="24"/>
          <w:szCs w:val="24"/>
          <w:lang w:eastAsia="zh-TW"/>
        </w:rPr>
        <w:t>星期日</w:t>
      </w:r>
      <w:r w:rsidRPr="00F30730">
        <w:rPr>
          <w:rFonts w:ascii="DFKai-SB" w:eastAsia="DFKai-SB" w:hAnsi="DFKai-SB" w:cs="IDKaiLight" w:hint="eastAsia"/>
          <w:sz w:val="24"/>
          <w:szCs w:val="24"/>
          <w:lang w:eastAsia="zh-TW"/>
        </w:rPr>
        <w:t>下午</w:t>
      </w:r>
      <w:r w:rsidRPr="00D85A89">
        <w:rPr>
          <w:rFonts w:ascii="DFKai-SB" w:eastAsia="DFKai-SB" w:hAnsi="DFKai-SB" w:cs="IDKaiLight" w:hint="eastAsia"/>
          <w:sz w:val="24"/>
          <w:szCs w:val="24"/>
          <w:lang w:eastAsia="zh-TW"/>
        </w:rPr>
        <w:t>在</w:t>
      </w:r>
      <w:r w:rsidRPr="00F30730">
        <w:rPr>
          <w:rFonts w:ascii="DFKai-SB" w:eastAsia="DFKai-SB" w:hAnsi="DFKai-SB" w:cs="IDKaiLight" w:hint="eastAsia"/>
          <w:sz w:val="24"/>
          <w:szCs w:val="24"/>
          <w:lang w:eastAsia="zh-TW"/>
        </w:rPr>
        <w:t>華僑文教中心的演講則是</w:t>
      </w:r>
      <w:r w:rsidR="00D85A89" w:rsidRPr="00F30730">
        <w:rPr>
          <w:rFonts w:ascii="DFKai-SB" w:eastAsia="DFKai-SB" w:hAnsi="DFKai-SB" w:cs="IDKaiLight" w:hint="eastAsia"/>
          <w:sz w:val="24"/>
          <w:szCs w:val="24"/>
          <w:lang w:eastAsia="zh-TW"/>
        </w:rPr>
        <w:t>今年開放給社區的第二個演講。</w:t>
      </w:r>
      <w:r w:rsidRPr="00F30730">
        <w:rPr>
          <w:rFonts w:ascii="DFKai-SB" w:eastAsia="DFKai-SB" w:hAnsi="DFKai-SB" w:cs="IDKaiLight" w:hint="eastAsia"/>
          <w:sz w:val="24"/>
          <w:szCs w:val="24"/>
          <w:lang w:eastAsia="zh-TW"/>
        </w:rPr>
        <w:t>六</w:t>
      </w:r>
      <w:r w:rsidR="00D85A89" w:rsidRPr="00F30730">
        <w:rPr>
          <w:rFonts w:ascii="DFKai-SB" w:eastAsia="DFKai-SB" w:hAnsi="DFKai-SB" w:cs="IDKaiLight" w:hint="eastAsia"/>
          <w:sz w:val="24"/>
          <w:szCs w:val="24"/>
          <w:lang w:eastAsia="zh-TW"/>
        </w:rPr>
        <w:t>個亞城社團</w:t>
      </w:r>
      <w:r w:rsidRPr="00F30730">
        <w:rPr>
          <w:rFonts w:ascii="DFKai-SB" w:eastAsia="DFKai-SB" w:hAnsi="DFKai-SB" w:cs="IDKaiLight" w:hint="eastAsia"/>
          <w:sz w:val="24"/>
          <w:szCs w:val="24"/>
          <w:lang w:eastAsia="zh-TW"/>
        </w:rPr>
        <w:t>(美東南區中華學人協會、喬治亞州作家協會、亞城書香社、亞城華人美術協會、美東南區玉山科技協會、美東南區北一女校友會</w:t>
      </w:r>
      <w:proofErr w:type="gramStart"/>
      <w:r w:rsidRPr="00F30730">
        <w:rPr>
          <w:rFonts w:ascii="DFKai-SB" w:eastAsia="DFKai-SB" w:hAnsi="DFKai-SB" w:cs="IDKaiLight" w:hint="eastAsia"/>
          <w:sz w:val="24"/>
          <w:szCs w:val="24"/>
          <w:lang w:eastAsia="zh-TW"/>
        </w:rPr>
        <w:t>)</w:t>
      </w:r>
      <w:r w:rsidR="00D85A89" w:rsidRPr="00F30730">
        <w:rPr>
          <w:rFonts w:ascii="DFKai-SB" w:eastAsia="DFKai-SB" w:hAnsi="DFKai-SB" w:cs="IDKaiLight" w:hint="eastAsia"/>
          <w:sz w:val="24"/>
          <w:szCs w:val="24"/>
          <w:lang w:eastAsia="zh-TW"/>
        </w:rPr>
        <w:t>一起合辦藝文講座</w:t>
      </w:r>
      <w:proofErr w:type="gramEnd"/>
      <w:r w:rsidR="00D85A89" w:rsidRPr="00F30730">
        <w:rPr>
          <w:rFonts w:ascii="DFKai-SB" w:eastAsia="DFKai-SB" w:hAnsi="DFKai-SB" w:cs="IDKaiLight" w:hint="eastAsia"/>
          <w:sz w:val="24"/>
          <w:szCs w:val="24"/>
          <w:lang w:eastAsia="zh-TW"/>
        </w:rPr>
        <w:t>，請</w:t>
      </w:r>
      <w:r w:rsidRPr="00F30730">
        <w:rPr>
          <w:rFonts w:ascii="DFKai-SB" w:eastAsia="DFKai-SB" w:hAnsi="DFKai-SB" w:cs="IDKaiLight" w:hint="eastAsia"/>
          <w:sz w:val="24"/>
          <w:szCs w:val="24"/>
          <w:lang w:eastAsia="zh-TW"/>
        </w:rPr>
        <w:t>台灣來的海洋作家</w:t>
      </w:r>
      <w:r w:rsidR="00D85A89" w:rsidRPr="00F30730">
        <w:rPr>
          <w:rFonts w:ascii="DFKai-SB" w:eastAsia="DFKai-SB" w:hAnsi="DFKai-SB" w:cs="IDKaiLight" w:hint="eastAsia"/>
          <w:sz w:val="24"/>
          <w:szCs w:val="24"/>
          <w:lang w:eastAsia="zh-TW"/>
        </w:rPr>
        <w:t>廖</w:t>
      </w:r>
      <w:r w:rsidRPr="00F30730">
        <w:rPr>
          <w:rFonts w:ascii="DFKai-SB" w:eastAsia="DFKai-SB" w:hAnsi="DFKai-SB" w:cs="IDKaiLight" w:hint="eastAsia"/>
          <w:sz w:val="24"/>
          <w:szCs w:val="24"/>
          <w:lang w:eastAsia="zh-TW"/>
        </w:rPr>
        <w:t>鴻基</w:t>
      </w:r>
      <w:r w:rsidR="00D85A89" w:rsidRPr="00F30730">
        <w:rPr>
          <w:rFonts w:ascii="DFKai-SB" w:eastAsia="DFKai-SB" w:hAnsi="DFKai-SB" w:cs="IDKaiLight" w:hint="eastAsia"/>
          <w:sz w:val="24"/>
          <w:szCs w:val="24"/>
          <w:lang w:eastAsia="zh-TW"/>
        </w:rPr>
        <w:t>先生為亞城也作一場專題演講</w:t>
      </w:r>
      <w:r w:rsidRPr="00F30730">
        <w:rPr>
          <w:rFonts w:ascii="DFKai-SB" w:eastAsia="DFKai-SB" w:hAnsi="DFKai-SB" w:cs="IDKaiLight" w:hint="eastAsia"/>
          <w:sz w:val="24"/>
          <w:szCs w:val="24"/>
          <w:lang w:eastAsia="zh-TW"/>
        </w:rPr>
        <w:t>《</w:t>
      </w:r>
      <w:r w:rsidR="00C34C39" w:rsidRPr="00C34C39">
        <w:rPr>
          <w:rFonts w:ascii="DFKai-SB" w:eastAsia="DFKai-SB" w:hAnsi="DFKai-SB" w:cs="IDKaiLight" w:hint="eastAsia"/>
          <w:sz w:val="24"/>
          <w:szCs w:val="24"/>
          <w:lang w:eastAsia="zh-TW"/>
        </w:rPr>
        <w:t>足</w:t>
      </w:r>
      <w:r w:rsidR="00D85A89" w:rsidRPr="00F30730">
        <w:rPr>
          <w:rFonts w:ascii="DFKai-SB" w:eastAsia="DFKai-SB" w:hAnsi="DFKai-SB" w:cs="IDKaiLight" w:hint="eastAsia"/>
          <w:sz w:val="24"/>
          <w:szCs w:val="24"/>
          <w:lang w:eastAsia="zh-TW"/>
        </w:rPr>
        <w:t>跡船痕</w:t>
      </w:r>
      <w:r w:rsidR="00D85A89" w:rsidRPr="00F30730">
        <w:rPr>
          <w:rFonts w:ascii="DFKai-SB" w:eastAsia="DFKai-SB" w:hAnsi="DFKai-SB" w:cs="IDKaiLight"/>
          <w:sz w:val="24"/>
          <w:szCs w:val="24"/>
          <w:lang w:eastAsia="zh-TW"/>
        </w:rPr>
        <w:t>-</w:t>
      </w:r>
      <w:r w:rsidR="00D85A89" w:rsidRPr="00F30730">
        <w:rPr>
          <w:rFonts w:ascii="DFKai-SB" w:eastAsia="DFKai-SB" w:hAnsi="DFKai-SB" w:cs="IDKaiLight" w:hint="eastAsia"/>
          <w:sz w:val="24"/>
          <w:szCs w:val="24"/>
          <w:lang w:eastAsia="zh-TW"/>
        </w:rPr>
        <w:t>陸地到海洋</w:t>
      </w:r>
      <w:r w:rsidRPr="00F30730">
        <w:rPr>
          <w:rFonts w:ascii="DFKai-SB" w:eastAsia="DFKai-SB" w:hAnsi="DFKai-SB" w:cs="IDKaiLight" w:hint="eastAsia"/>
          <w:sz w:val="24"/>
          <w:szCs w:val="24"/>
          <w:lang w:eastAsia="zh-TW"/>
        </w:rPr>
        <w:t>》</w:t>
      </w:r>
      <w:r>
        <w:rPr>
          <w:rFonts w:ascii="DFKai-SB" w:eastAsiaTheme="minorEastAsia" w:hAnsi="DFKai-SB" w:cs="IDKaiLight" w:hint="eastAsia"/>
          <w:sz w:val="24"/>
          <w:szCs w:val="24"/>
          <w:lang w:eastAsia="zh-TW"/>
        </w:rPr>
        <w:t>，</w:t>
      </w:r>
      <w:r w:rsidRPr="00F30730">
        <w:rPr>
          <w:rFonts w:ascii="DFKai-SB" w:eastAsia="DFKai-SB" w:hAnsi="DFKai-SB" w:cs="IDKaiLight" w:hint="eastAsia"/>
          <w:sz w:val="24"/>
          <w:szCs w:val="24"/>
          <w:lang w:eastAsia="zh-TW"/>
        </w:rPr>
        <w:t>亞城華人美術協會並當場配合展出多幅海洋畫作</w:t>
      </w:r>
      <w:r w:rsidR="00C66C41" w:rsidRPr="00C66C41">
        <w:rPr>
          <w:rFonts w:ascii="DFKai-SB" w:eastAsia="DFKai-SB" w:hAnsi="DFKai-SB" w:cs="IDKaiLight" w:hint="eastAsia"/>
          <w:sz w:val="24"/>
          <w:szCs w:val="24"/>
          <w:lang w:eastAsia="zh-TW"/>
        </w:rPr>
        <w:t>，讓大家欣賞</w:t>
      </w:r>
      <w:r w:rsidRPr="00F30730">
        <w:rPr>
          <w:rFonts w:ascii="DFKai-SB" w:eastAsia="DFKai-SB" w:hAnsi="DFKai-SB" w:cs="IDKaiLight" w:hint="eastAsia"/>
          <w:sz w:val="24"/>
          <w:szCs w:val="24"/>
          <w:lang w:eastAsia="zh-TW"/>
        </w:rPr>
        <w:t>。廖老師表示下海捕魚跟成為作家是他這輩子的兩個意外，這兩個意外，都與走向海洋有關。年輕時語言有障礙，又沉默內向，時常離開城市像野人般在海邊流浪。這些日子讓他學會聆聽和觀察，聽見不曾停歇的拍岸濤聲，看見永不息止的滾動，發現浩瀚宏偉的海洋時時向他招喚。捕魚日子雖然辛苦，但讓他有機會發現鬼頭刀的恩愛關係，也讓他親自面對豐富的鯨魚海豚</w:t>
      </w:r>
      <w:r w:rsidR="00C66C41" w:rsidRPr="00C66C41">
        <w:rPr>
          <w:rFonts w:ascii="DFKai-SB" w:eastAsia="DFKai-SB" w:hAnsi="DFKai-SB" w:cs="IDKaiLight" w:hint="eastAsia"/>
          <w:sz w:val="24"/>
          <w:szCs w:val="24"/>
          <w:lang w:eastAsia="zh-TW"/>
        </w:rPr>
        <w:t>習性</w:t>
      </w:r>
      <w:r w:rsidRPr="00F30730">
        <w:rPr>
          <w:rFonts w:ascii="DFKai-SB" w:eastAsia="DFKai-SB" w:hAnsi="DFKai-SB" w:cs="IDKaiLight" w:hint="eastAsia"/>
          <w:sz w:val="24"/>
          <w:szCs w:val="24"/>
          <w:lang w:eastAsia="zh-TW"/>
        </w:rPr>
        <w:t>。這些大海呈現的豐美，讓他心中充滿了大海的</w:t>
      </w:r>
      <w:r>
        <w:rPr>
          <w:rFonts w:ascii="DFKai-SB" w:eastAsia="DFKai-SB" w:hAnsi="DFKai-SB" w:cs="IDKaiLight" w:hint="eastAsia"/>
          <w:sz w:val="24"/>
          <w:szCs w:val="24"/>
          <w:lang w:eastAsia="zh-TW"/>
        </w:rPr>
        <w:t>驚奇與驚喜</w:t>
      </w:r>
      <w:r>
        <w:rPr>
          <w:rFonts w:ascii="DFKai-SB" w:eastAsiaTheme="minorEastAsia" w:hAnsi="DFKai-SB" w:cs="IDKaiLight" w:hint="eastAsia"/>
          <w:sz w:val="24"/>
          <w:szCs w:val="24"/>
          <w:lang w:eastAsia="zh-TW"/>
        </w:rPr>
        <w:t>，</w:t>
      </w:r>
      <w:r w:rsidRPr="00F30730">
        <w:rPr>
          <w:rFonts w:ascii="DFKai-SB" w:eastAsia="DFKai-SB" w:hAnsi="DFKai-SB" w:cs="IDKaiLight" w:hint="eastAsia"/>
          <w:sz w:val="24"/>
          <w:szCs w:val="24"/>
          <w:lang w:eastAsia="zh-TW"/>
        </w:rPr>
        <w:t>也讓他有感而發以文字記述，累積成為台灣海洋文學作品。</w:t>
      </w:r>
    </w:p>
    <w:p w:rsidR="00C66C41" w:rsidRDefault="00C66C41" w:rsidP="00DA58FB">
      <w:pPr>
        <w:autoSpaceDE w:val="0"/>
        <w:autoSpaceDN w:val="0"/>
        <w:adjustRightInd w:val="0"/>
        <w:spacing w:after="0" w:line="240" w:lineRule="auto"/>
        <w:rPr>
          <w:rFonts w:ascii="DFKai-SB" w:eastAsiaTheme="minorEastAsia" w:hAnsi="DFKai-SB" w:cs="IDKaiLight"/>
          <w:b/>
          <w:sz w:val="28"/>
          <w:szCs w:val="24"/>
          <w:u w:val="single"/>
          <w:lang w:eastAsia="zh-TW"/>
        </w:rPr>
      </w:pPr>
    </w:p>
    <w:p w:rsidR="00B20F8B" w:rsidRDefault="00B20F8B">
      <w:pPr>
        <w:rPr>
          <w:rFonts w:ascii="DFKai-SB" w:eastAsia="DFKai-SB" w:hAnsi="DFKai-SB" w:cs="IDKaiLight"/>
          <w:b/>
          <w:sz w:val="28"/>
          <w:szCs w:val="24"/>
          <w:u w:val="single"/>
          <w:lang w:eastAsia="zh-TW"/>
        </w:rPr>
      </w:pPr>
      <w:r>
        <w:rPr>
          <w:rFonts w:ascii="DFKai-SB" w:eastAsia="DFKai-SB" w:hAnsi="DFKai-SB" w:cs="IDKaiLight"/>
          <w:b/>
          <w:sz w:val="28"/>
          <w:szCs w:val="24"/>
          <w:u w:val="single"/>
          <w:lang w:eastAsia="zh-TW"/>
        </w:rPr>
        <w:br w:type="page"/>
      </w:r>
    </w:p>
    <w:p w:rsidR="00DA58FB" w:rsidRDefault="00DA58FB" w:rsidP="00DA58FB">
      <w:pPr>
        <w:autoSpaceDE w:val="0"/>
        <w:autoSpaceDN w:val="0"/>
        <w:adjustRightInd w:val="0"/>
        <w:spacing w:after="0" w:line="240" w:lineRule="auto"/>
        <w:rPr>
          <w:rFonts w:ascii="DFKai-SB" w:eastAsia="DFKai-SB" w:hAnsi="DFKai-SB" w:cs="IDKaiLight"/>
          <w:b/>
          <w:sz w:val="28"/>
          <w:szCs w:val="24"/>
          <w:u w:val="single"/>
          <w:lang w:eastAsia="zh-TW"/>
        </w:rPr>
      </w:pPr>
      <w:bookmarkStart w:id="0" w:name="_GoBack"/>
      <w:bookmarkEnd w:id="0"/>
      <w:r w:rsidRPr="00FC1FAB">
        <w:rPr>
          <w:rFonts w:ascii="DFKai-SB" w:eastAsia="DFKai-SB" w:hAnsi="DFKai-SB" w:cs="IDKaiLight" w:hint="eastAsia"/>
          <w:b/>
          <w:sz w:val="28"/>
          <w:szCs w:val="24"/>
          <w:u w:val="single"/>
          <w:lang w:eastAsia="zh-TW"/>
        </w:rPr>
        <w:lastRenderedPageBreak/>
        <w:t xml:space="preserve">大會晚宴 承先起後 賓主盡歡 </w:t>
      </w:r>
    </w:p>
    <w:p w:rsidR="00FC1FAB" w:rsidRPr="00FC1FAB" w:rsidRDefault="00FC1FAB" w:rsidP="00DA58FB">
      <w:pPr>
        <w:autoSpaceDE w:val="0"/>
        <w:autoSpaceDN w:val="0"/>
        <w:adjustRightInd w:val="0"/>
        <w:spacing w:after="0" w:line="240" w:lineRule="auto"/>
        <w:rPr>
          <w:rFonts w:ascii="DFKai-SB" w:eastAsia="DFKai-SB" w:hAnsi="DFKai-SB" w:cs="IDKaiLight"/>
          <w:b/>
          <w:sz w:val="24"/>
          <w:szCs w:val="24"/>
          <w:u w:val="single"/>
          <w:lang w:eastAsia="zh-TW"/>
        </w:rPr>
      </w:pPr>
    </w:p>
    <w:p w:rsidR="009B00AC" w:rsidRPr="00470C5F" w:rsidRDefault="009B00AC" w:rsidP="00DA58FB">
      <w:pPr>
        <w:rPr>
          <w:rFonts w:ascii="DFKai-SB" w:eastAsia="DFKai-SB" w:hAnsi="DFKai-SB"/>
          <w:sz w:val="24"/>
          <w:szCs w:val="24"/>
          <w:lang w:eastAsia="zh-TW"/>
        </w:rPr>
      </w:pPr>
      <w:r w:rsidRPr="009B00AC">
        <w:rPr>
          <w:rFonts w:ascii="DFKai-SB" w:hAnsi="DFKai-SB" w:hint="eastAsia"/>
          <w:sz w:val="24"/>
          <w:szCs w:val="24"/>
          <w:lang w:eastAsia="zh-TW"/>
        </w:rPr>
        <w:tab/>
      </w:r>
      <w:r w:rsidR="003302BC">
        <w:rPr>
          <w:rFonts w:ascii="DFKai-SB" w:eastAsia="DFKai-SB" w:hAnsi="DFKai-SB" w:hint="eastAsia"/>
          <w:sz w:val="24"/>
          <w:szCs w:val="24"/>
          <w:lang w:eastAsia="zh-TW"/>
        </w:rPr>
        <w:t>第</w:t>
      </w:r>
      <w:r w:rsidR="00DE00AB" w:rsidRPr="006214AA">
        <w:rPr>
          <w:rFonts w:ascii="DFKai-SB" w:eastAsia="DFKai-SB" w:hAnsi="DFKai-SB" w:hint="eastAsia"/>
          <w:sz w:val="24"/>
          <w:szCs w:val="24"/>
          <w:lang w:eastAsia="zh-TW"/>
        </w:rPr>
        <w:t>四十</w:t>
      </w:r>
      <w:r w:rsidR="00DA58FB" w:rsidRPr="009B00AC">
        <w:rPr>
          <w:rFonts w:ascii="DFKai-SB" w:eastAsia="DFKai-SB" w:hAnsi="DFKai-SB" w:hint="eastAsia"/>
          <w:sz w:val="24"/>
          <w:szCs w:val="24"/>
          <w:lang w:eastAsia="zh-TW"/>
        </w:rPr>
        <w:t>屆年會的大會晚宴是在</w:t>
      </w:r>
      <w:r w:rsidR="003302BC" w:rsidRPr="003302BC">
        <w:rPr>
          <w:rFonts w:ascii="DFKai-SB" w:eastAsia="DFKai-SB" w:hAnsi="DFKai-SB" w:hint="eastAsia"/>
          <w:sz w:val="24"/>
          <w:szCs w:val="24"/>
          <w:lang w:eastAsia="zh-TW"/>
        </w:rPr>
        <w:t>八</w:t>
      </w:r>
      <w:r w:rsidR="00DA58FB" w:rsidRPr="009B00AC">
        <w:rPr>
          <w:rFonts w:ascii="DFKai-SB" w:eastAsia="DFKai-SB" w:hAnsi="DFKai-SB" w:hint="eastAsia"/>
          <w:sz w:val="24"/>
          <w:szCs w:val="24"/>
          <w:lang w:eastAsia="zh-TW"/>
        </w:rPr>
        <w:t>月</w:t>
      </w:r>
      <w:r w:rsidR="00DE00AB" w:rsidRPr="006214AA">
        <w:rPr>
          <w:rFonts w:ascii="DFKai-SB" w:eastAsia="DFKai-SB" w:hAnsi="DFKai-SB" w:hint="eastAsia"/>
          <w:sz w:val="24"/>
          <w:szCs w:val="24"/>
          <w:lang w:eastAsia="zh-TW"/>
        </w:rPr>
        <w:t>六</w:t>
      </w:r>
      <w:r w:rsidR="00DA58FB" w:rsidRPr="009B00AC">
        <w:rPr>
          <w:rFonts w:ascii="DFKai-SB" w:eastAsia="DFKai-SB" w:hAnsi="DFKai-SB" w:hint="eastAsia"/>
          <w:sz w:val="24"/>
          <w:szCs w:val="24"/>
          <w:lang w:eastAsia="zh-TW"/>
        </w:rPr>
        <w:t>日週六</w:t>
      </w:r>
      <w:r w:rsidR="00F36F4A" w:rsidRPr="009B00AC">
        <w:rPr>
          <w:rFonts w:ascii="DFKai-SB" w:eastAsia="DFKai-SB" w:hAnsi="DFKai-SB" w:hint="eastAsia"/>
          <w:sz w:val="24"/>
          <w:szCs w:val="24"/>
          <w:lang w:eastAsia="zh-TW"/>
        </w:rPr>
        <w:t>在</w:t>
      </w:r>
      <w:r w:rsidR="00720C53" w:rsidRPr="009B00AC">
        <w:rPr>
          <w:rFonts w:ascii="DFKai-SB" w:eastAsia="DFKai-SB" w:hAnsi="DFKai-SB"/>
          <w:sz w:val="24"/>
          <w:szCs w:val="24"/>
          <w:lang w:eastAsia="zh-TW"/>
        </w:rPr>
        <w:t>"</w:t>
      </w:r>
      <w:r w:rsidR="00F36F4A" w:rsidRPr="009B00AC">
        <w:rPr>
          <w:rFonts w:ascii="DFKai-SB" w:eastAsia="DFKai-SB" w:hAnsi="DFKai-SB" w:hint="eastAsia"/>
          <w:sz w:val="24"/>
          <w:szCs w:val="24"/>
          <w:lang w:eastAsia="zh-TW"/>
        </w:rPr>
        <w:t>金</w:t>
      </w:r>
      <w:r w:rsidR="00B117E1" w:rsidRPr="00470C5F">
        <w:rPr>
          <w:rFonts w:ascii="DFKai-SB" w:eastAsia="DFKai-SB" w:hAnsi="DFKai-SB" w:hint="eastAsia"/>
          <w:sz w:val="24"/>
          <w:szCs w:val="24"/>
          <w:lang w:eastAsia="zh-TW"/>
        </w:rPr>
        <w:t>冠</w:t>
      </w:r>
      <w:r w:rsidR="00F36F4A" w:rsidRPr="009B00AC">
        <w:rPr>
          <w:rFonts w:ascii="DFKai-SB" w:eastAsia="DFKai-SB" w:hAnsi="DFKai-SB" w:hint="eastAsia"/>
          <w:sz w:val="24"/>
          <w:szCs w:val="24"/>
          <w:lang w:eastAsia="zh-TW"/>
        </w:rPr>
        <w:t>大酒樓</w:t>
      </w:r>
      <w:r w:rsidR="00720C53" w:rsidRPr="009B00AC">
        <w:rPr>
          <w:rFonts w:ascii="DFKai-SB" w:eastAsia="DFKai-SB" w:hAnsi="DFKai-SB"/>
          <w:sz w:val="24"/>
          <w:szCs w:val="24"/>
          <w:lang w:eastAsia="zh-TW"/>
        </w:rPr>
        <w:t>"</w:t>
      </w:r>
      <w:r w:rsidR="00DA58FB" w:rsidRPr="009B00AC">
        <w:rPr>
          <w:rFonts w:ascii="DFKai-SB" w:eastAsia="DFKai-SB" w:hAnsi="DFKai-SB" w:hint="eastAsia"/>
          <w:sz w:val="24"/>
          <w:szCs w:val="24"/>
          <w:lang w:eastAsia="zh-TW"/>
        </w:rPr>
        <w:t>舉行。晚宴司儀</w:t>
      </w:r>
      <w:r w:rsidR="00B117E1" w:rsidRPr="00470C5F">
        <w:rPr>
          <w:rFonts w:ascii="DFKai-SB" w:eastAsia="DFKai-SB" w:hAnsi="DFKai-SB" w:hint="eastAsia"/>
          <w:sz w:val="24"/>
          <w:szCs w:val="24"/>
          <w:lang w:eastAsia="zh-TW"/>
        </w:rPr>
        <w:t>吳珠菊</w:t>
      </w:r>
      <w:r w:rsidR="00DA58FB" w:rsidRPr="009B00AC">
        <w:rPr>
          <w:rFonts w:ascii="DFKai-SB" w:eastAsia="DFKai-SB" w:hAnsi="DFKai-SB" w:hint="eastAsia"/>
          <w:sz w:val="24"/>
          <w:szCs w:val="24"/>
          <w:lang w:eastAsia="zh-TW"/>
        </w:rPr>
        <w:t>教授首先</w:t>
      </w:r>
      <w:r w:rsidR="00BE6A8B" w:rsidRPr="00BE6A8B">
        <w:rPr>
          <w:rFonts w:ascii="DFKai-SB" w:eastAsia="DFKai-SB" w:hAnsi="DFKai-SB" w:hint="eastAsia"/>
          <w:sz w:val="24"/>
          <w:szCs w:val="24"/>
          <w:lang w:eastAsia="zh-TW"/>
        </w:rPr>
        <w:t>介紹</w:t>
      </w:r>
      <w:r w:rsidR="00DA58FB" w:rsidRPr="009B00AC">
        <w:rPr>
          <w:rFonts w:ascii="DFKai-SB" w:eastAsia="DFKai-SB" w:hAnsi="DFKai-SB" w:hint="eastAsia"/>
          <w:sz w:val="24"/>
          <w:szCs w:val="24"/>
          <w:lang w:eastAsia="zh-TW"/>
        </w:rPr>
        <w:t>貴賓， 包括有駐亞特蘭大台北經濟文化辦事處戴輝源處長，</w:t>
      </w:r>
      <w:r w:rsidR="006224D9" w:rsidRPr="006214AA">
        <w:rPr>
          <w:rFonts w:ascii="DFKai-SB" w:eastAsia="DFKai-SB" w:hAnsi="DFKai-SB" w:hint="eastAsia"/>
          <w:sz w:val="24"/>
          <w:szCs w:val="24"/>
          <w:lang w:eastAsia="zh-TW"/>
        </w:rPr>
        <w:t>駐休士頓</w:t>
      </w:r>
      <w:r w:rsidR="006224D9" w:rsidRPr="009B00AC">
        <w:rPr>
          <w:rFonts w:ascii="DFKai-SB" w:eastAsia="DFKai-SB" w:hAnsi="DFKai-SB" w:hint="eastAsia"/>
          <w:sz w:val="24"/>
          <w:szCs w:val="24"/>
          <w:lang w:eastAsia="zh-TW"/>
        </w:rPr>
        <w:t>台北經濟文化辦事處</w:t>
      </w:r>
      <w:r w:rsidR="006224D9" w:rsidRPr="006214AA">
        <w:rPr>
          <w:rFonts w:ascii="DFKai-SB" w:eastAsia="DFKai-SB" w:hAnsi="DFKai-SB" w:hint="eastAsia"/>
          <w:sz w:val="24"/>
          <w:szCs w:val="24"/>
          <w:lang w:eastAsia="zh-TW"/>
        </w:rPr>
        <w:t>科技組游慧光組長，</w:t>
      </w:r>
      <w:r w:rsidR="00DA58FB" w:rsidRPr="009B00AC">
        <w:rPr>
          <w:rFonts w:ascii="DFKai-SB" w:eastAsia="DFKai-SB" w:hAnsi="DFKai-SB" w:hint="eastAsia"/>
          <w:sz w:val="24"/>
          <w:szCs w:val="24"/>
          <w:lang w:eastAsia="zh-TW"/>
        </w:rPr>
        <w:t>僑務委員</w:t>
      </w:r>
      <w:r w:rsidR="006224D9" w:rsidRPr="006214AA">
        <w:rPr>
          <w:rFonts w:ascii="DFKai-SB" w:eastAsia="DFKai-SB" w:hAnsi="DFKai-SB" w:hint="eastAsia"/>
          <w:sz w:val="24"/>
          <w:szCs w:val="24"/>
          <w:lang w:eastAsia="zh-TW"/>
        </w:rPr>
        <w:t>王德</w:t>
      </w:r>
      <w:r w:rsidR="003302BC" w:rsidRPr="003302BC">
        <w:rPr>
          <w:rFonts w:ascii="DFKai-SB" w:eastAsia="DFKai-SB" w:hAnsi="DFKai-SB" w:hint="eastAsia"/>
          <w:sz w:val="24"/>
          <w:szCs w:val="24"/>
          <w:lang w:eastAsia="zh-TW"/>
        </w:rPr>
        <w:t>、</w:t>
      </w:r>
      <w:r w:rsidR="006224D9" w:rsidRPr="006214AA">
        <w:rPr>
          <w:rFonts w:ascii="DFKai-SB" w:eastAsia="DFKai-SB" w:hAnsi="DFKai-SB" w:hint="eastAsia"/>
          <w:sz w:val="24"/>
          <w:szCs w:val="24"/>
          <w:lang w:eastAsia="zh-TW"/>
        </w:rPr>
        <w:t>王祥瑞</w:t>
      </w:r>
      <w:r w:rsidR="00DA58FB" w:rsidRPr="009B00AC">
        <w:rPr>
          <w:rFonts w:ascii="DFKai-SB" w:eastAsia="DFKai-SB" w:hAnsi="DFKai-SB" w:hint="eastAsia"/>
          <w:sz w:val="24"/>
          <w:szCs w:val="24"/>
          <w:lang w:eastAsia="zh-TW"/>
        </w:rPr>
        <w:t>先生，</w:t>
      </w:r>
      <w:r w:rsidR="00762322" w:rsidRPr="00762322">
        <w:rPr>
          <w:rFonts w:ascii="DFKai-SB" w:eastAsia="DFKai-SB" w:hAnsi="DFKai-SB" w:hint="eastAsia"/>
          <w:sz w:val="24"/>
          <w:szCs w:val="24"/>
          <w:lang w:eastAsia="zh-TW"/>
        </w:rPr>
        <w:t>僑務諮詢委員何智達醫師</w:t>
      </w:r>
      <w:r w:rsidR="00DE00AB">
        <w:rPr>
          <w:rFonts w:ascii="DFKai-SB" w:eastAsia="DFKai-SB" w:hAnsi="DFKai-SB" w:hint="eastAsia"/>
          <w:sz w:val="24"/>
          <w:szCs w:val="24"/>
          <w:lang w:eastAsia="zh-TW"/>
        </w:rPr>
        <w:t>、</w:t>
      </w:r>
      <w:r w:rsidR="00DE00AB" w:rsidRPr="003302BC">
        <w:rPr>
          <w:rFonts w:ascii="DFKai-SB" w:eastAsia="DFKai-SB" w:hAnsi="DFKai-SB" w:hint="eastAsia"/>
          <w:sz w:val="24"/>
          <w:szCs w:val="24"/>
          <w:lang w:eastAsia="zh-TW"/>
        </w:rPr>
        <w:t>黃美美小姐</w:t>
      </w:r>
      <w:r w:rsidR="00762322" w:rsidRPr="00470C5F">
        <w:rPr>
          <w:rFonts w:ascii="DFKai-SB" w:eastAsia="DFKai-SB" w:hAnsi="DFKai-SB" w:hint="eastAsia"/>
          <w:sz w:val="24"/>
          <w:szCs w:val="24"/>
          <w:lang w:eastAsia="zh-TW"/>
        </w:rPr>
        <w:t>，</w:t>
      </w:r>
      <w:r w:rsidR="00DA58FB" w:rsidRPr="009B00AC">
        <w:rPr>
          <w:rFonts w:ascii="DFKai-SB" w:eastAsia="DFKai-SB" w:hAnsi="DFKai-SB" w:hint="eastAsia"/>
          <w:sz w:val="24"/>
          <w:szCs w:val="24"/>
          <w:lang w:eastAsia="zh-TW"/>
        </w:rPr>
        <w:t>駐亞特蘭大台北經濟文化辦事處</w:t>
      </w:r>
      <w:r w:rsidR="00DE00AB" w:rsidRPr="006224D9">
        <w:rPr>
          <w:rFonts w:ascii="DFKai-SB" w:eastAsia="DFKai-SB" w:hAnsi="DFKai-SB" w:hint="eastAsia"/>
          <w:sz w:val="24"/>
          <w:szCs w:val="24"/>
          <w:lang w:eastAsia="zh-TW"/>
        </w:rPr>
        <w:t>經濟組</w:t>
      </w:r>
      <w:r w:rsidR="00DA58FB" w:rsidRPr="009B00AC">
        <w:rPr>
          <w:rFonts w:ascii="DFKai-SB" w:eastAsia="DFKai-SB" w:hAnsi="DFKai-SB" w:hint="eastAsia"/>
          <w:sz w:val="24"/>
          <w:szCs w:val="24"/>
          <w:lang w:eastAsia="zh-TW"/>
        </w:rPr>
        <w:t>組</w:t>
      </w:r>
      <w:r w:rsidR="00FF2D24" w:rsidRPr="00FF2D24">
        <w:rPr>
          <w:rFonts w:ascii="DFKai-SB" w:eastAsia="DFKai-SB" w:hAnsi="DFKai-SB" w:hint="eastAsia"/>
          <w:sz w:val="24"/>
          <w:szCs w:val="24"/>
          <w:lang w:eastAsia="zh-TW"/>
        </w:rPr>
        <w:t>戴素琳</w:t>
      </w:r>
      <w:r w:rsidR="00DA58FB" w:rsidRPr="009B00AC">
        <w:rPr>
          <w:rFonts w:ascii="DFKai-SB" w:eastAsia="DFKai-SB" w:hAnsi="DFKai-SB" w:hint="eastAsia"/>
          <w:sz w:val="24"/>
          <w:szCs w:val="24"/>
          <w:lang w:eastAsia="zh-TW"/>
        </w:rPr>
        <w:t>組長，僑教中心</w:t>
      </w:r>
      <w:r w:rsidR="006224D9" w:rsidRPr="006224D9">
        <w:rPr>
          <w:rFonts w:ascii="DFKai-SB" w:eastAsia="DFKai-SB" w:hAnsi="DFKai-SB" w:hint="eastAsia"/>
          <w:sz w:val="24"/>
          <w:szCs w:val="24"/>
          <w:lang w:eastAsia="zh-TW"/>
        </w:rPr>
        <w:t>傅瑾玲</w:t>
      </w:r>
      <w:r w:rsidR="00DA58FB" w:rsidRPr="009B00AC">
        <w:rPr>
          <w:rFonts w:ascii="DFKai-SB" w:eastAsia="DFKai-SB" w:hAnsi="DFKai-SB" w:hint="eastAsia"/>
          <w:sz w:val="24"/>
          <w:szCs w:val="24"/>
          <w:lang w:eastAsia="zh-TW"/>
        </w:rPr>
        <w:t>主任等。在輕鬆愉快的氣氛下，</w:t>
      </w:r>
      <w:r w:rsidR="006224D9" w:rsidRPr="006214AA">
        <w:rPr>
          <w:rFonts w:ascii="DFKai-SB" w:eastAsia="DFKai-SB" w:hAnsi="DFKai-SB" w:hint="eastAsia"/>
          <w:sz w:val="24"/>
          <w:szCs w:val="24"/>
          <w:lang w:eastAsia="zh-TW"/>
        </w:rPr>
        <w:t>何婉麗</w:t>
      </w:r>
      <w:r w:rsidR="00DA58FB" w:rsidRPr="009B00AC">
        <w:rPr>
          <w:rFonts w:ascii="DFKai-SB" w:eastAsia="DFKai-SB" w:hAnsi="DFKai-SB" w:hint="eastAsia"/>
          <w:sz w:val="24"/>
          <w:szCs w:val="24"/>
          <w:lang w:eastAsia="zh-TW"/>
        </w:rPr>
        <w:t>會長</w:t>
      </w:r>
      <w:r w:rsidR="006224D9" w:rsidRPr="006214AA">
        <w:rPr>
          <w:rFonts w:ascii="DFKai-SB" w:eastAsia="DFKai-SB" w:hAnsi="DFKai-SB" w:hint="eastAsia"/>
          <w:sz w:val="24"/>
          <w:szCs w:val="24"/>
          <w:lang w:eastAsia="zh-TW"/>
        </w:rPr>
        <w:t>致贈禮物，</w:t>
      </w:r>
      <w:r w:rsidR="00DA58FB" w:rsidRPr="009B00AC">
        <w:rPr>
          <w:rFonts w:ascii="DFKai-SB" w:eastAsia="DFKai-SB" w:hAnsi="DFKai-SB" w:hint="eastAsia"/>
          <w:sz w:val="24"/>
          <w:szCs w:val="24"/>
          <w:lang w:eastAsia="zh-TW"/>
        </w:rPr>
        <w:t>感謝</w:t>
      </w:r>
      <w:r w:rsidR="006224D9" w:rsidRPr="006214AA">
        <w:rPr>
          <w:rFonts w:ascii="DFKai-SB" w:eastAsia="DFKai-SB" w:hAnsi="DFKai-SB" w:hint="eastAsia"/>
          <w:sz w:val="24"/>
          <w:szCs w:val="24"/>
          <w:lang w:eastAsia="zh-TW"/>
        </w:rPr>
        <w:t>今年</w:t>
      </w:r>
      <w:r w:rsidR="00DB0236" w:rsidRPr="006214AA">
        <w:rPr>
          <w:rFonts w:ascii="DFKai-SB" w:eastAsia="DFKai-SB" w:hAnsi="DFKai-SB" w:hint="eastAsia"/>
          <w:sz w:val="24"/>
          <w:szCs w:val="24"/>
          <w:lang w:eastAsia="zh-TW"/>
        </w:rPr>
        <w:t>這次</w:t>
      </w:r>
      <w:r w:rsidR="006224D9" w:rsidRPr="009B00AC">
        <w:rPr>
          <w:rFonts w:ascii="DFKai-SB" w:eastAsia="DFKai-SB" w:hAnsi="DFKai-SB" w:hint="eastAsia"/>
          <w:sz w:val="24"/>
          <w:szCs w:val="24"/>
          <w:lang w:eastAsia="zh-TW"/>
        </w:rPr>
        <w:t>年會的</w:t>
      </w:r>
      <w:r w:rsidR="00DB0236" w:rsidRPr="006214AA">
        <w:rPr>
          <w:rFonts w:ascii="DFKai-SB" w:eastAsia="DFKai-SB" w:hAnsi="DFKai-SB" w:hint="eastAsia"/>
          <w:sz w:val="24"/>
          <w:szCs w:val="24"/>
          <w:lang w:eastAsia="zh-TW"/>
        </w:rPr>
        <w:t>所有</w:t>
      </w:r>
      <w:r w:rsidR="006224D9" w:rsidRPr="009B00AC">
        <w:rPr>
          <w:rFonts w:ascii="DFKai-SB" w:eastAsia="DFKai-SB" w:hAnsi="DFKai-SB" w:hint="eastAsia"/>
          <w:sz w:val="24"/>
          <w:szCs w:val="24"/>
          <w:lang w:eastAsia="zh-TW"/>
        </w:rPr>
        <w:t>贊助者</w:t>
      </w:r>
      <w:r w:rsidR="006224D9" w:rsidRPr="006214AA">
        <w:rPr>
          <w:rFonts w:ascii="DFKai-SB" w:eastAsia="DFKai-SB" w:hAnsi="DFKai-SB" w:hint="eastAsia"/>
          <w:sz w:val="24"/>
          <w:szCs w:val="24"/>
          <w:lang w:eastAsia="zh-TW"/>
        </w:rPr>
        <w:t>，過去所有的會長(40屆的會長們有19位出席)，以及所有的</w:t>
      </w:r>
      <w:r w:rsidR="00DA58FB" w:rsidRPr="009B00AC">
        <w:rPr>
          <w:rFonts w:ascii="DFKai-SB" w:eastAsia="DFKai-SB" w:hAnsi="DFKai-SB" w:hint="eastAsia"/>
          <w:sz w:val="24"/>
          <w:szCs w:val="24"/>
          <w:lang w:eastAsia="zh-TW"/>
        </w:rPr>
        <w:t xml:space="preserve">工作幹部的幫助， </w:t>
      </w:r>
      <w:r w:rsidR="006224D9">
        <w:rPr>
          <w:rFonts w:ascii="DFKai-SB" w:eastAsia="DFKai-SB" w:hAnsi="DFKai-SB" w:hint="eastAsia"/>
          <w:sz w:val="24"/>
          <w:szCs w:val="24"/>
          <w:lang w:eastAsia="zh-TW"/>
        </w:rPr>
        <w:t>使得各項活動能順利完成。</w:t>
      </w:r>
      <w:r w:rsidR="00DB0236" w:rsidRPr="006214AA">
        <w:rPr>
          <w:rFonts w:ascii="DFKai-SB" w:eastAsia="DFKai-SB" w:hAnsi="DFKai-SB" w:hint="eastAsia"/>
          <w:sz w:val="24"/>
          <w:szCs w:val="24"/>
          <w:lang w:eastAsia="zh-TW"/>
        </w:rPr>
        <w:t>會中主持人</w:t>
      </w:r>
      <w:r w:rsidR="00E12115" w:rsidRPr="005C67F8">
        <w:rPr>
          <w:rFonts w:ascii="DFKai-SB" w:eastAsia="DFKai-SB" w:hAnsi="DFKai-SB" w:hint="eastAsia"/>
          <w:sz w:val="24"/>
          <w:szCs w:val="24"/>
          <w:lang w:eastAsia="zh-TW"/>
        </w:rPr>
        <w:t>喬治亞西南州立大學</w:t>
      </w:r>
      <w:r w:rsidR="000075B1" w:rsidRPr="00E12115">
        <w:rPr>
          <w:rFonts w:ascii="DFKai-SB" w:eastAsia="DFKai-SB" w:hAnsi="DFKai-SB" w:hint="eastAsia"/>
          <w:sz w:val="24"/>
          <w:szCs w:val="24"/>
          <w:lang w:eastAsia="zh-TW"/>
        </w:rPr>
        <w:t>吳珠菊教授</w:t>
      </w:r>
      <w:r w:rsidR="00DB0236" w:rsidRPr="006214AA">
        <w:rPr>
          <w:rFonts w:ascii="DFKai-SB" w:eastAsia="DFKai-SB" w:hAnsi="DFKai-SB" w:hint="eastAsia"/>
          <w:sz w:val="24"/>
          <w:szCs w:val="24"/>
          <w:lang w:eastAsia="zh-TW"/>
        </w:rPr>
        <w:t>特別製作的40年回顧影片，以及與四十年歷史的相關趣味問答，以及會員們回贈給會</w:t>
      </w:r>
      <w:r w:rsidR="006214AA" w:rsidRPr="006214AA">
        <w:rPr>
          <w:rFonts w:ascii="DFKai-SB" w:eastAsia="DFKai-SB" w:hAnsi="DFKai-SB" w:hint="eastAsia"/>
          <w:sz w:val="24"/>
          <w:szCs w:val="24"/>
          <w:lang w:eastAsia="zh-TW"/>
        </w:rPr>
        <w:t>長與秘書的禮物</w:t>
      </w:r>
      <w:r w:rsidR="00DB0236" w:rsidRPr="006214AA">
        <w:rPr>
          <w:rFonts w:ascii="DFKai-SB" w:eastAsia="DFKai-SB" w:hAnsi="DFKai-SB" w:hint="eastAsia"/>
          <w:sz w:val="24"/>
          <w:szCs w:val="24"/>
          <w:lang w:eastAsia="zh-TW"/>
        </w:rPr>
        <w:t>等，一波一波</w:t>
      </w:r>
      <w:r w:rsidR="00DA58FB" w:rsidRPr="009B00AC">
        <w:rPr>
          <w:rFonts w:ascii="DFKai-SB" w:eastAsia="DFKai-SB" w:hAnsi="DFKai-SB" w:hint="eastAsia"/>
          <w:sz w:val="24"/>
          <w:szCs w:val="24"/>
          <w:lang w:eastAsia="zh-TW"/>
        </w:rPr>
        <w:t>將晚宴推至高潮，</w:t>
      </w:r>
      <w:r w:rsidR="00DB0236" w:rsidRPr="006214AA">
        <w:rPr>
          <w:rFonts w:ascii="DFKai-SB" w:eastAsia="DFKai-SB" w:hAnsi="DFKai-SB" w:hint="eastAsia"/>
          <w:sz w:val="24"/>
          <w:szCs w:val="24"/>
          <w:lang w:eastAsia="zh-TW"/>
        </w:rPr>
        <w:t>使大家</w:t>
      </w:r>
      <w:r w:rsidR="00DA58FB" w:rsidRPr="009B00AC">
        <w:rPr>
          <w:rFonts w:ascii="DFKai-SB" w:eastAsia="DFKai-SB" w:hAnsi="DFKai-SB" w:hint="eastAsia"/>
          <w:sz w:val="24"/>
          <w:szCs w:val="24"/>
          <w:lang w:eastAsia="zh-TW"/>
        </w:rPr>
        <w:t>笑容滿面</w:t>
      </w:r>
      <w:r w:rsidR="006214AA">
        <w:rPr>
          <w:rFonts w:ascii="DFKai-SB" w:eastAsiaTheme="minorEastAsia" w:hAnsi="DFKai-SB" w:hint="eastAsia"/>
          <w:sz w:val="24"/>
          <w:szCs w:val="24"/>
          <w:lang w:eastAsia="zh-TW"/>
        </w:rPr>
        <w:t>，</w:t>
      </w:r>
      <w:r w:rsidR="006214AA" w:rsidRPr="006214AA">
        <w:rPr>
          <w:rFonts w:ascii="DFKai-SB" w:eastAsia="DFKai-SB" w:hAnsi="DFKai-SB" w:hint="eastAsia"/>
          <w:sz w:val="24"/>
          <w:szCs w:val="24"/>
          <w:lang w:eastAsia="zh-TW"/>
        </w:rPr>
        <w:t>歡笑聲連連</w:t>
      </w:r>
      <w:r w:rsidR="00DA58FB" w:rsidRPr="009B00AC">
        <w:rPr>
          <w:rFonts w:ascii="DFKai-SB" w:eastAsia="DFKai-SB" w:hAnsi="DFKai-SB" w:hint="eastAsia"/>
          <w:sz w:val="24"/>
          <w:szCs w:val="24"/>
          <w:lang w:eastAsia="zh-TW"/>
        </w:rPr>
        <w:t xml:space="preserve"> 。最後在戴處長的監交下，會長</w:t>
      </w:r>
      <w:r w:rsidR="00DB0236" w:rsidRPr="006214AA">
        <w:rPr>
          <w:rFonts w:ascii="DFKai-SB" w:eastAsia="DFKai-SB" w:hAnsi="DFKai-SB" w:hint="eastAsia"/>
          <w:sz w:val="24"/>
          <w:szCs w:val="24"/>
          <w:lang w:eastAsia="zh-TW"/>
        </w:rPr>
        <w:t>何婉麗</w:t>
      </w:r>
      <w:r w:rsidRPr="009B00AC">
        <w:rPr>
          <w:rFonts w:ascii="DFKai-SB" w:eastAsia="DFKai-SB" w:hAnsi="DFKai-SB" w:hint="eastAsia"/>
          <w:sz w:val="24"/>
          <w:szCs w:val="24"/>
          <w:lang w:eastAsia="zh-TW"/>
        </w:rPr>
        <w:t>教授</w:t>
      </w:r>
      <w:r w:rsidR="00DA58FB" w:rsidRPr="009B00AC">
        <w:rPr>
          <w:rFonts w:ascii="DFKai-SB" w:eastAsia="DFKai-SB" w:hAnsi="DFKai-SB" w:hint="eastAsia"/>
          <w:sz w:val="24"/>
          <w:szCs w:val="24"/>
          <w:lang w:eastAsia="zh-TW"/>
        </w:rPr>
        <w:t>將美東南區中華學人協會印信交給</w:t>
      </w:r>
      <w:r w:rsidR="00DB0236" w:rsidRPr="006214AA">
        <w:rPr>
          <w:rFonts w:ascii="DFKai-SB" w:eastAsia="DFKai-SB" w:hAnsi="DFKai-SB" w:hint="eastAsia"/>
          <w:sz w:val="24"/>
          <w:szCs w:val="24"/>
          <w:lang w:eastAsia="zh-TW"/>
        </w:rPr>
        <w:t>黃喜玲</w:t>
      </w:r>
      <w:r w:rsidR="00762322" w:rsidRPr="009B00AC">
        <w:rPr>
          <w:rFonts w:ascii="DFKai-SB" w:eastAsia="DFKai-SB" w:hAnsi="DFKai-SB" w:hint="eastAsia"/>
          <w:sz w:val="24"/>
          <w:szCs w:val="24"/>
          <w:lang w:eastAsia="zh-TW"/>
        </w:rPr>
        <w:t>教授</w:t>
      </w:r>
      <w:r w:rsidR="00DA58FB" w:rsidRPr="009B00AC">
        <w:rPr>
          <w:rFonts w:ascii="DFKai-SB" w:eastAsia="DFKai-SB" w:hAnsi="DFKai-SB" w:hint="eastAsia"/>
          <w:sz w:val="24"/>
          <w:szCs w:val="24"/>
          <w:lang w:eastAsia="zh-TW"/>
        </w:rPr>
        <w:t>，典禮簡單隆重， 意義深遠。</w:t>
      </w:r>
      <w:r w:rsidR="006214AA" w:rsidRPr="006214AA">
        <w:rPr>
          <w:rFonts w:ascii="DFKai-SB" w:eastAsia="DFKai-SB" w:hAnsi="DFKai-SB" w:hint="eastAsia"/>
          <w:sz w:val="24"/>
          <w:szCs w:val="24"/>
          <w:lang w:eastAsia="zh-TW"/>
        </w:rPr>
        <w:t>最後會員劉北帶領全體唱大會會歌</w:t>
      </w:r>
      <w:r w:rsidR="00720C53" w:rsidRPr="009B00AC">
        <w:rPr>
          <w:rFonts w:ascii="DFKai-SB" w:eastAsia="DFKai-SB" w:hAnsi="DFKai-SB" w:hint="eastAsia"/>
          <w:sz w:val="24"/>
          <w:szCs w:val="24"/>
          <w:lang w:eastAsia="zh-TW"/>
        </w:rPr>
        <w:t>，</w:t>
      </w:r>
      <w:r w:rsidR="006214AA" w:rsidRPr="006214AA">
        <w:rPr>
          <w:rFonts w:ascii="DFKai-SB" w:eastAsia="DFKai-SB" w:hAnsi="DFKai-SB" w:hint="eastAsia"/>
          <w:sz w:val="24"/>
          <w:szCs w:val="24"/>
          <w:lang w:eastAsia="zh-TW"/>
        </w:rPr>
        <w:t>在激越的歌聲中，再次凝聚大家的情感，</w:t>
      </w:r>
      <w:r w:rsidR="00720C53" w:rsidRPr="009B00AC">
        <w:rPr>
          <w:rFonts w:ascii="DFKai-SB" w:eastAsia="DFKai-SB" w:hAnsi="DFKai-SB" w:hint="eastAsia"/>
          <w:sz w:val="24"/>
          <w:szCs w:val="24"/>
          <w:lang w:eastAsia="zh-TW"/>
        </w:rPr>
        <w:t>繼續</w:t>
      </w:r>
      <w:r w:rsidR="00DA58FB" w:rsidRPr="009B00AC">
        <w:rPr>
          <w:rFonts w:ascii="DFKai-SB" w:eastAsia="DFKai-SB" w:hAnsi="DFKai-SB" w:hint="eastAsia"/>
          <w:sz w:val="24"/>
          <w:szCs w:val="24"/>
          <w:lang w:eastAsia="zh-TW"/>
        </w:rPr>
        <w:t>支持</w:t>
      </w:r>
      <w:r w:rsidR="00720C53" w:rsidRPr="00470C5F">
        <w:rPr>
          <w:rFonts w:ascii="DFKai-SB" w:eastAsia="DFKai-SB" w:hAnsi="DFKai-SB" w:hint="eastAsia"/>
          <w:sz w:val="24"/>
          <w:szCs w:val="24"/>
          <w:lang w:eastAsia="zh-TW"/>
        </w:rPr>
        <w:t>美東南區中華學人協會</w:t>
      </w:r>
      <w:r w:rsidR="00DA58FB" w:rsidRPr="009B00AC">
        <w:rPr>
          <w:rFonts w:ascii="DFKai-SB" w:eastAsia="DFKai-SB" w:hAnsi="DFKai-SB" w:hint="eastAsia"/>
          <w:sz w:val="24"/>
          <w:szCs w:val="24"/>
          <w:lang w:eastAsia="zh-TW"/>
        </w:rPr>
        <w:t>，大會晚宴至此圓滿結束。</w:t>
      </w:r>
    </w:p>
    <w:p w:rsidR="00ED5A42" w:rsidRPr="009B00AC" w:rsidRDefault="009B00AC" w:rsidP="00DA58FB">
      <w:pPr>
        <w:rPr>
          <w:rFonts w:ascii="DFKai-SB" w:eastAsia="DFKai-SB" w:hAnsi="DFKai-SB"/>
          <w:sz w:val="24"/>
          <w:szCs w:val="24"/>
          <w:lang w:eastAsia="zh-TW"/>
        </w:rPr>
      </w:pPr>
      <w:r w:rsidRPr="00470C5F">
        <w:rPr>
          <w:rFonts w:ascii="DFKai-SB" w:eastAsia="DFKai-SB" w:hAnsi="DFKai-SB" w:hint="eastAsia"/>
          <w:sz w:val="24"/>
          <w:szCs w:val="24"/>
          <w:lang w:eastAsia="zh-TW"/>
        </w:rPr>
        <w:tab/>
      </w:r>
      <w:r w:rsidR="00762322" w:rsidRPr="00470C5F">
        <w:rPr>
          <w:rFonts w:ascii="DFKai-SB" w:eastAsia="DFKai-SB" w:hAnsi="DFKai-SB" w:hint="eastAsia"/>
          <w:sz w:val="24"/>
          <w:szCs w:val="24"/>
          <w:lang w:eastAsia="zh-TW"/>
        </w:rPr>
        <w:t>本次年會約有一百</w:t>
      </w:r>
      <w:r w:rsidR="00DE00AB" w:rsidRPr="00DE00AB">
        <w:rPr>
          <w:rFonts w:ascii="DFKai-SB" w:eastAsia="DFKai-SB" w:hAnsi="DFKai-SB" w:hint="eastAsia"/>
          <w:sz w:val="24"/>
          <w:szCs w:val="24"/>
          <w:lang w:eastAsia="zh-TW"/>
        </w:rPr>
        <w:t>五</w:t>
      </w:r>
      <w:r w:rsidR="00F62A0D" w:rsidRPr="00470C5F">
        <w:rPr>
          <w:rFonts w:ascii="DFKai-SB" w:eastAsia="DFKai-SB" w:hAnsi="DFKai-SB" w:hint="eastAsia"/>
          <w:sz w:val="24"/>
          <w:szCs w:val="24"/>
          <w:lang w:eastAsia="zh-TW"/>
        </w:rPr>
        <w:t>十餘</w:t>
      </w:r>
      <w:r w:rsidR="00762322" w:rsidRPr="00470C5F">
        <w:rPr>
          <w:rFonts w:ascii="DFKai-SB" w:eastAsia="DFKai-SB" w:hAnsi="DFKai-SB" w:hint="eastAsia"/>
          <w:sz w:val="24"/>
          <w:szCs w:val="24"/>
          <w:lang w:eastAsia="zh-TW"/>
        </w:rPr>
        <w:t>人與會</w:t>
      </w:r>
      <w:r w:rsidR="00C66C41">
        <w:rPr>
          <w:rFonts w:ascii="DFKai-SB" w:eastAsia="DFKai-SB" w:hAnsi="DFKai-SB" w:hint="eastAsia"/>
          <w:sz w:val="24"/>
          <w:szCs w:val="24"/>
          <w:lang w:eastAsia="zh-TW"/>
        </w:rPr>
        <w:t>，加上週日下午海洋講座五十</w:t>
      </w:r>
      <w:r w:rsidR="00C66C41" w:rsidRPr="00C66C41">
        <w:rPr>
          <w:rFonts w:ascii="DFKai-SB" w:eastAsia="DFKai-SB" w:hAnsi="DFKai-SB" w:hint="eastAsia"/>
          <w:sz w:val="24"/>
          <w:szCs w:val="24"/>
          <w:lang w:eastAsia="zh-TW"/>
        </w:rPr>
        <w:t>人，共有超過兩百人參加系列盛會</w:t>
      </w:r>
      <w:r w:rsidR="00762322" w:rsidRPr="00470C5F">
        <w:rPr>
          <w:rFonts w:ascii="DFKai-SB" w:eastAsia="DFKai-SB" w:hAnsi="DFKai-SB" w:hint="eastAsia"/>
          <w:sz w:val="24"/>
          <w:szCs w:val="24"/>
          <w:lang w:eastAsia="zh-TW"/>
        </w:rPr>
        <w:t>。在</w:t>
      </w:r>
      <w:r w:rsidR="00DA58FB" w:rsidRPr="00470C5F">
        <w:rPr>
          <w:rFonts w:ascii="DFKai-SB" w:eastAsia="DFKai-SB" w:hAnsi="DFKai-SB" w:hint="eastAsia"/>
          <w:sz w:val="24"/>
          <w:szCs w:val="24"/>
          <w:lang w:eastAsia="zh-TW"/>
        </w:rPr>
        <w:t>離別之際，</w:t>
      </w:r>
      <w:r w:rsidR="00BE6A8B" w:rsidRPr="00470C5F">
        <w:rPr>
          <w:rFonts w:ascii="DFKai-SB" w:eastAsia="DFKai-SB" w:hAnsi="DFKai-SB" w:hint="eastAsia"/>
          <w:sz w:val="24"/>
          <w:szCs w:val="24"/>
          <w:lang w:eastAsia="zh-TW"/>
        </w:rPr>
        <w:t>與會者</w:t>
      </w:r>
      <w:r w:rsidR="00DA58FB" w:rsidRPr="00470C5F">
        <w:rPr>
          <w:rFonts w:ascii="DFKai-SB" w:eastAsia="DFKai-SB" w:hAnsi="DFKai-SB" w:hint="eastAsia"/>
          <w:sz w:val="24"/>
          <w:szCs w:val="24"/>
          <w:lang w:eastAsia="zh-TW"/>
        </w:rPr>
        <w:t>都覺得過了一個值得回憶</w:t>
      </w:r>
      <w:r w:rsidR="00F62A0D" w:rsidRPr="00470C5F">
        <w:rPr>
          <w:rFonts w:ascii="DFKai-SB" w:eastAsia="DFKai-SB" w:hAnsi="DFKai-SB" w:hint="eastAsia"/>
          <w:sz w:val="24"/>
          <w:szCs w:val="24"/>
          <w:lang w:eastAsia="zh-TW"/>
        </w:rPr>
        <w:t>且收獲</w:t>
      </w:r>
      <w:r w:rsidR="00E12115" w:rsidRPr="00E12115">
        <w:rPr>
          <w:rFonts w:ascii="DFKai-SB" w:eastAsia="DFKai-SB" w:hAnsi="DFKai-SB" w:hint="eastAsia"/>
          <w:sz w:val="24"/>
          <w:szCs w:val="24"/>
          <w:lang w:eastAsia="zh-TW"/>
        </w:rPr>
        <w:t>豐富</w:t>
      </w:r>
      <w:r w:rsidR="00DA58FB" w:rsidRPr="00470C5F">
        <w:rPr>
          <w:rFonts w:ascii="DFKai-SB" w:eastAsia="DFKai-SB" w:hAnsi="DFKai-SB" w:hint="eastAsia"/>
          <w:sz w:val="24"/>
          <w:szCs w:val="24"/>
          <w:lang w:eastAsia="zh-TW"/>
        </w:rPr>
        <w:t>的年會。大家一致感謝</w:t>
      </w:r>
      <w:r w:rsidR="00DE00AB" w:rsidRPr="00DE00AB">
        <w:rPr>
          <w:rFonts w:ascii="DFKai-SB" w:eastAsia="DFKai-SB" w:hAnsi="DFKai-SB" w:hint="eastAsia"/>
          <w:sz w:val="24"/>
          <w:szCs w:val="24"/>
          <w:lang w:eastAsia="zh-TW"/>
        </w:rPr>
        <w:t>何婉麗</w:t>
      </w:r>
      <w:r w:rsidR="00DA58FB" w:rsidRPr="00470C5F">
        <w:rPr>
          <w:rFonts w:ascii="DFKai-SB" w:eastAsia="DFKai-SB" w:hAnsi="DFKai-SB" w:hint="eastAsia"/>
          <w:sz w:val="24"/>
          <w:szCs w:val="24"/>
          <w:lang w:eastAsia="zh-TW"/>
        </w:rPr>
        <w:t>會長及</w:t>
      </w:r>
      <w:r w:rsidR="00E12115" w:rsidRPr="00E12115">
        <w:rPr>
          <w:rFonts w:ascii="DFKai-SB" w:eastAsia="DFKai-SB" w:hAnsi="DFKai-SB" w:hint="eastAsia"/>
          <w:sz w:val="24"/>
          <w:szCs w:val="24"/>
          <w:lang w:eastAsia="zh-TW"/>
        </w:rPr>
        <w:t>團隊</w:t>
      </w:r>
      <w:r w:rsidR="00DA58FB" w:rsidRPr="00470C5F">
        <w:rPr>
          <w:rFonts w:ascii="DFKai-SB" w:eastAsia="DFKai-SB" w:hAnsi="DFKai-SB" w:hint="eastAsia"/>
          <w:sz w:val="24"/>
          <w:szCs w:val="24"/>
          <w:lang w:eastAsia="zh-TW"/>
        </w:rPr>
        <w:t>的策劃與執行，使得大家不但吸收</w:t>
      </w:r>
      <w:r w:rsidR="00720C53" w:rsidRPr="00470C5F">
        <w:rPr>
          <w:rFonts w:ascii="DFKai-SB" w:eastAsia="DFKai-SB" w:hAnsi="DFKai-SB" w:hint="eastAsia"/>
          <w:sz w:val="24"/>
          <w:szCs w:val="24"/>
          <w:lang w:eastAsia="zh-TW"/>
        </w:rPr>
        <w:t>了</w:t>
      </w:r>
      <w:r w:rsidR="00DA58FB" w:rsidRPr="00470C5F">
        <w:rPr>
          <w:rFonts w:ascii="DFKai-SB" w:eastAsia="DFKai-SB" w:hAnsi="DFKai-SB" w:hint="eastAsia"/>
          <w:sz w:val="24"/>
          <w:szCs w:val="24"/>
          <w:lang w:eastAsia="zh-TW"/>
        </w:rPr>
        <w:t>多元新知，並能在熱忱交誼中滿載而歸。大</w:t>
      </w:r>
      <w:r w:rsidR="00720C53" w:rsidRPr="00470C5F">
        <w:rPr>
          <w:rFonts w:ascii="DFKai-SB" w:eastAsia="DFKai-SB" w:hAnsi="DFKai-SB" w:hint="eastAsia"/>
          <w:sz w:val="24"/>
          <w:szCs w:val="24"/>
          <w:lang w:eastAsia="zh-TW"/>
        </w:rPr>
        <w:t>家也非常期盼，在下一任會長</w:t>
      </w:r>
      <w:r w:rsidR="00DE00AB" w:rsidRPr="00DE00AB">
        <w:rPr>
          <w:rFonts w:ascii="DFKai-SB" w:eastAsia="DFKai-SB" w:hAnsi="DFKai-SB" w:hint="eastAsia"/>
          <w:sz w:val="24"/>
          <w:szCs w:val="24"/>
          <w:lang w:eastAsia="zh-TW"/>
        </w:rPr>
        <w:t>黃喜玲</w:t>
      </w:r>
      <w:r w:rsidR="00335660" w:rsidRPr="009B00AC">
        <w:rPr>
          <w:rFonts w:ascii="DFKai-SB" w:eastAsia="DFKai-SB" w:hAnsi="DFKai-SB" w:hint="eastAsia"/>
          <w:sz w:val="24"/>
          <w:szCs w:val="24"/>
          <w:lang w:eastAsia="zh-TW"/>
        </w:rPr>
        <w:t>教授</w:t>
      </w:r>
      <w:r w:rsidR="00720C53" w:rsidRPr="00470C5F">
        <w:rPr>
          <w:rFonts w:ascii="DFKai-SB" w:eastAsia="DFKai-SB" w:hAnsi="DFKai-SB" w:hint="eastAsia"/>
          <w:sz w:val="24"/>
          <w:szCs w:val="24"/>
          <w:lang w:eastAsia="zh-TW"/>
        </w:rPr>
        <w:t>與副會長</w:t>
      </w:r>
      <w:r w:rsidR="00DE00AB" w:rsidRPr="00DE00AB">
        <w:rPr>
          <w:rFonts w:ascii="DFKai-SB" w:eastAsia="DFKai-SB" w:hAnsi="DFKai-SB" w:hint="eastAsia"/>
          <w:sz w:val="24"/>
          <w:szCs w:val="24"/>
          <w:lang w:eastAsia="zh-TW"/>
        </w:rPr>
        <w:t>吳珠菊</w:t>
      </w:r>
      <w:r w:rsidR="00762322" w:rsidRPr="009B00AC">
        <w:rPr>
          <w:rFonts w:ascii="DFKai-SB" w:eastAsia="DFKai-SB" w:hAnsi="DFKai-SB" w:hint="eastAsia"/>
          <w:sz w:val="24"/>
          <w:szCs w:val="24"/>
          <w:lang w:eastAsia="zh-TW"/>
        </w:rPr>
        <w:t>教授</w:t>
      </w:r>
      <w:r w:rsidR="00720C53" w:rsidRPr="00470C5F">
        <w:rPr>
          <w:rFonts w:ascii="DFKai-SB" w:eastAsia="DFKai-SB" w:hAnsi="DFKai-SB" w:hint="eastAsia"/>
          <w:sz w:val="24"/>
          <w:szCs w:val="24"/>
          <w:lang w:eastAsia="zh-TW"/>
        </w:rPr>
        <w:t>領導下的明年</w:t>
      </w:r>
      <w:r w:rsidR="000D2FE8" w:rsidRPr="000D2FE8">
        <w:rPr>
          <w:rFonts w:ascii="DFKai-SB" w:eastAsia="DFKai-SB" w:hAnsi="DFKai-SB" w:hint="eastAsia"/>
          <w:sz w:val="24"/>
          <w:szCs w:val="24"/>
          <w:lang w:eastAsia="zh-TW"/>
        </w:rPr>
        <w:t>四十</w:t>
      </w:r>
      <w:r w:rsidR="00DE00AB" w:rsidRPr="00DE00AB">
        <w:rPr>
          <w:rFonts w:ascii="DFKai-SB" w:eastAsia="DFKai-SB" w:hAnsi="DFKai-SB" w:hint="eastAsia"/>
          <w:sz w:val="24"/>
          <w:szCs w:val="24"/>
          <w:lang w:eastAsia="zh-TW"/>
        </w:rPr>
        <w:t>一屆</w:t>
      </w:r>
      <w:r w:rsidR="00720C53" w:rsidRPr="00470C5F">
        <w:rPr>
          <w:rFonts w:ascii="DFKai-SB" w:eastAsia="DFKai-SB" w:hAnsi="DFKai-SB" w:hint="eastAsia"/>
          <w:sz w:val="24"/>
          <w:szCs w:val="24"/>
          <w:lang w:eastAsia="zh-TW"/>
        </w:rPr>
        <w:t>年會再相聚首。（</w:t>
      </w:r>
      <w:r w:rsidR="00DA58FB" w:rsidRPr="00470C5F">
        <w:rPr>
          <w:rFonts w:ascii="DFKai-SB" w:eastAsia="DFKai-SB" w:hAnsi="DFKai-SB" w:hint="eastAsia"/>
          <w:sz w:val="24"/>
          <w:szCs w:val="24"/>
          <w:lang w:eastAsia="zh-TW"/>
        </w:rPr>
        <w:t>美東南區中華</w:t>
      </w:r>
      <w:r w:rsidR="00232FD0" w:rsidRPr="00470C5F">
        <w:rPr>
          <w:rFonts w:ascii="DFKai-SB" w:eastAsia="DFKai-SB" w:hAnsi="DFKai-SB" w:hint="eastAsia"/>
          <w:sz w:val="24"/>
          <w:szCs w:val="24"/>
          <w:lang w:eastAsia="zh-TW"/>
        </w:rPr>
        <w:t>學</w:t>
      </w:r>
      <w:r w:rsidR="00B03897">
        <w:rPr>
          <w:rFonts w:ascii="DFKai-SB" w:eastAsia="DFKai-SB" w:hAnsi="DFKai-SB" w:hint="eastAsia"/>
          <w:sz w:val="24"/>
          <w:szCs w:val="24"/>
          <w:lang w:eastAsia="zh-TW"/>
        </w:rPr>
        <w:t>人協會</w:t>
      </w:r>
      <w:r w:rsidR="00B03897" w:rsidRPr="00B03897">
        <w:rPr>
          <w:rFonts w:ascii="DFKai-SB" w:eastAsia="DFKai-SB" w:hAnsi="DFKai-SB" w:hint="eastAsia"/>
          <w:sz w:val="24"/>
          <w:szCs w:val="24"/>
          <w:lang w:eastAsia="zh-TW"/>
        </w:rPr>
        <w:t>會長</w:t>
      </w:r>
      <w:r w:rsidR="00DA58FB" w:rsidRPr="00470C5F">
        <w:rPr>
          <w:rFonts w:ascii="DFKai-SB" w:eastAsia="DFKai-SB" w:hAnsi="DFKai-SB" w:hint="eastAsia"/>
          <w:sz w:val="24"/>
          <w:szCs w:val="24"/>
          <w:lang w:eastAsia="zh-TW"/>
        </w:rPr>
        <w:t>何婉麗教授</w:t>
      </w:r>
      <w:r w:rsidR="00DE00AB" w:rsidRPr="00DE00AB">
        <w:rPr>
          <w:rFonts w:ascii="DFKai-SB" w:eastAsia="DFKai-SB" w:hAnsi="DFKai-SB" w:hint="eastAsia"/>
          <w:sz w:val="24"/>
          <w:szCs w:val="24"/>
          <w:lang w:eastAsia="zh-TW"/>
        </w:rPr>
        <w:t>與</w:t>
      </w:r>
      <w:r w:rsidR="006214AA" w:rsidRPr="00470C5F">
        <w:rPr>
          <w:rFonts w:ascii="DFKai-SB" w:eastAsia="DFKai-SB" w:hAnsi="DFKai-SB" w:hint="eastAsia"/>
          <w:sz w:val="24"/>
          <w:szCs w:val="24"/>
          <w:lang w:eastAsia="zh-TW"/>
        </w:rPr>
        <w:t>愛默蕾</w:t>
      </w:r>
      <w:r w:rsidR="006214AA" w:rsidRPr="00B03897">
        <w:rPr>
          <w:rFonts w:ascii="DFKai-SB" w:eastAsia="DFKai-SB" w:hAnsi="DFKai-SB" w:hint="eastAsia"/>
          <w:sz w:val="24"/>
          <w:szCs w:val="24"/>
          <w:lang w:eastAsia="zh-TW"/>
        </w:rPr>
        <w:t>大學</w:t>
      </w:r>
      <w:r w:rsidR="00DE00AB" w:rsidRPr="00DE00AB">
        <w:rPr>
          <w:rFonts w:ascii="DFKai-SB" w:eastAsia="DFKai-SB" w:hAnsi="DFKai-SB" w:hint="eastAsia"/>
          <w:sz w:val="24"/>
          <w:szCs w:val="24"/>
          <w:lang w:eastAsia="zh-TW"/>
        </w:rPr>
        <w:t>鄭胥德</w:t>
      </w:r>
      <w:r w:rsidR="006214AA" w:rsidRPr="006214AA">
        <w:rPr>
          <w:rFonts w:ascii="DFKai-SB" w:eastAsia="DFKai-SB" w:hAnsi="DFKai-SB" w:hint="eastAsia"/>
          <w:sz w:val="24"/>
          <w:szCs w:val="24"/>
          <w:lang w:eastAsia="zh-TW"/>
        </w:rPr>
        <w:t>教授</w:t>
      </w:r>
      <w:r w:rsidR="00DE00AB" w:rsidRPr="00DE00AB">
        <w:rPr>
          <w:rFonts w:ascii="DFKai-SB" w:eastAsia="DFKai-SB" w:hAnsi="DFKai-SB" w:hint="eastAsia"/>
          <w:sz w:val="24"/>
          <w:szCs w:val="24"/>
          <w:lang w:eastAsia="zh-TW"/>
        </w:rPr>
        <w:t>聯合</w:t>
      </w:r>
      <w:r w:rsidR="00DA58FB" w:rsidRPr="00470C5F">
        <w:rPr>
          <w:rFonts w:ascii="DFKai-SB" w:eastAsia="DFKai-SB" w:hAnsi="DFKai-SB" w:hint="eastAsia"/>
          <w:sz w:val="24"/>
          <w:szCs w:val="24"/>
          <w:lang w:eastAsia="zh-TW"/>
        </w:rPr>
        <w:t>報導)</w:t>
      </w:r>
    </w:p>
    <w:sectPr w:rsidR="00ED5A42" w:rsidRPr="009B00AC" w:rsidSect="00307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IDKaiLight">
    <w:altName w:val="Arial Unicode MS"/>
    <w:panose1 w:val="00000000000000000000"/>
    <w:charset w:val="86"/>
    <w:family w:val="auto"/>
    <w:notTrueType/>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0NDU1NLQE0UbGxhZGSjpKwanFxZn5eSAFhrUAD1pYZywAAAA="/>
  </w:docVars>
  <w:rsids>
    <w:rsidRoot w:val="00DA58FB"/>
    <w:rsid w:val="000075B1"/>
    <w:rsid w:val="00026F4A"/>
    <w:rsid w:val="00047B17"/>
    <w:rsid w:val="00051808"/>
    <w:rsid w:val="000A59B5"/>
    <w:rsid w:val="000C0133"/>
    <w:rsid w:val="000D2705"/>
    <w:rsid w:val="000D2FE8"/>
    <w:rsid w:val="000F0E44"/>
    <w:rsid w:val="00117CBD"/>
    <w:rsid w:val="001970DB"/>
    <w:rsid w:val="00197409"/>
    <w:rsid w:val="001A4EFC"/>
    <w:rsid w:val="00232FD0"/>
    <w:rsid w:val="00266CDD"/>
    <w:rsid w:val="0027399E"/>
    <w:rsid w:val="00273E11"/>
    <w:rsid w:val="002752A6"/>
    <w:rsid w:val="002809DC"/>
    <w:rsid w:val="002E4442"/>
    <w:rsid w:val="00303A9D"/>
    <w:rsid w:val="003074FE"/>
    <w:rsid w:val="0032264A"/>
    <w:rsid w:val="003302BC"/>
    <w:rsid w:val="00335660"/>
    <w:rsid w:val="00362E19"/>
    <w:rsid w:val="00396B43"/>
    <w:rsid w:val="003B6134"/>
    <w:rsid w:val="003D106F"/>
    <w:rsid w:val="003D153A"/>
    <w:rsid w:val="003D5A8F"/>
    <w:rsid w:val="003E1F0B"/>
    <w:rsid w:val="003E394E"/>
    <w:rsid w:val="003F5E50"/>
    <w:rsid w:val="004266ED"/>
    <w:rsid w:val="00454AC5"/>
    <w:rsid w:val="004676F0"/>
    <w:rsid w:val="00467898"/>
    <w:rsid w:val="004678CD"/>
    <w:rsid w:val="00470C5F"/>
    <w:rsid w:val="00474D82"/>
    <w:rsid w:val="00490476"/>
    <w:rsid w:val="00497E2E"/>
    <w:rsid w:val="004D2D80"/>
    <w:rsid w:val="00540C66"/>
    <w:rsid w:val="00551C72"/>
    <w:rsid w:val="00557467"/>
    <w:rsid w:val="00561213"/>
    <w:rsid w:val="005839D6"/>
    <w:rsid w:val="0058665B"/>
    <w:rsid w:val="00594476"/>
    <w:rsid w:val="00597C01"/>
    <w:rsid w:val="005C67F8"/>
    <w:rsid w:val="005E1B0E"/>
    <w:rsid w:val="005E36E5"/>
    <w:rsid w:val="00614EE4"/>
    <w:rsid w:val="006214AA"/>
    <w:rsid w:val="006224D9"/>
    <w:rsid w:val="00623D26"/>
    <w:rsid w:val="00630C9B"/>
    <w:rsid w:val="00641A2A"/>
    <w:rsid w:val="00657CA2"/>
    <w:rsid w:val="00664872"/>
    <w:rsid w:val="006A779A"/>
    <w:rsid w:val="006B6753"/>
    <w:rsid w:val="006E75B2"/>
    <w:rsid w:val="006F3E1B"/>
    <w:rsid w:val="00720C53"/>
    <w:rsid w:val="00723648"/>
    <w:rsid w:val="00752726"/>
    <w:rsid w:val="00762322"/>
    <w:rsid w:val="007656E9"/>
    <w:rsid w:val="00767EB8"/>
    <w:rsid w:val="00772C6C"/>
    <w:rsid w:val="007952E0"/>
    <w:rsid w:val="007C76B3"/>
    <w:rsid w:val="007D1E62"/>
    <w:rsid w:val="0080389A"/>
    <w:rsid w:val="00816CD4"/>
    <w:rsid w:val="00867D87"/>
    <w:rsid w:val="008713E3"/>
    <w:rsid w:val="0087182D"/>
    <w:rsid w:val="00887481"/>
    <w:rsid w:val="008B1B75"/>
    <w:rsid w:val="008C4D7C"/>
    <w:rsid w:val="008C702F"/>
    <w:rsid w:val="008E29A3"/>
    <w:rsid w:val="008E6390"/>
    <w:rsid w:val="008F2426"/>
    <w:rsid w:val="00955514"/>
    <w:rsid w:val="00955EF7"/>
    <w:rsid w:val="00964C40"/>
    <w:rsid w:val="009859C2"/>
    <w:rsid w:val="009A400F"/>
    <w:rsid w:val="009A503B"/>
    <w:rsid w:val="009B00AC"/>
    <w:rsid w:val="009B0E34"/>
    <w:rsid w:val="009B1A1C"/>
    <w:rsid w:val="009C33E1"/>
    <w:rsid w:val="009F159D"/>
    <w:rsid w:val="009F7C06"/>
    <w:rsid w:val="00A04982"/>
    <w:rsid w:val="00A04C1B"/>
    <w:rsid w:val="00A11FF6"/>
    <w:rsid w:val="00A33947"/>
    <w:rsid w:val="00A800C7"/>
    <w:rsid w:val="00AC1D02"/>
    <w:rsid w:val="00AC2B6B"/>
    <w:rsid w:val="00AD16D7"/>
    <w:rsid w:val="00AE29DB"/>
    <w:rsid w:val="00B03897"/>
    <w:rsid w:val="00B117E1"/>
    <w:rsid w:val="00B154F3"/>
    <w:rsid w:val="00B20AB5"/>
    <w:rsid w:val="00B20F8B"/>
    <w:rsid w:val="00B21233"/>
    <w:rsid w:val="00B269EB"/>
    <w:rsid w:val="00B4530D"/>
    <w:rsid w:val="00B63456"/>
    <w:rsid w:val="00B715E7"/>
    <w:rsid w:val="00B87C63"/>
    <w:rsid w:val="00B87EF9"/>
    <w:rsid w:val="00BA3FD5"/>
    <w:rsid w:val="00BA4D2D"/>
    <w:rsid w:val="00BE6A8B"/>
    <w:rsid w:val="00C0342F"/>
    <w:rsid w:val="00C12998"/>
    <w:rsid w:val="00C2640B"/>
    <w:rsid w:val="00C34C39"/>
    <w:rsid w:val="00C548F2"/>
    <w:rsid w:val="00C66C41"/>
    <w:rsid w:val="00C71F1E"/>
    <w:rsid w:val="00CB1995"/>
    <w:rsid w:val="00CB6ABC"/>
    <w:rsid w:val="00CC16C9"/>
    <w:rsid w:val="00CD4986"/>
    <w:rsid w:val="00CF1967"/>
    <w:rsid w:val="00CF2EC9"/>
    <w:rsid w:val="00CF3260"/>
    <w:rsid w:val="00D36415"/>
    <w:rsid w:val="00D40946"/>
    <w:rsid w:val="00D43C89"/>
    <w:rsid w:val="00D5448B"/>
    <w:rsid w:val="00D62927"/>
    <w:rsid w:val="00D647C1"/>
    <w:rsid w:val="00D6607B"/>
    <w:rsid w:val="00D72A71"/>
    <w:rsid w:val="00D80C83"/>
    <w:rsid w:val="00D85A89"/>
    <w:rsid w:val="00DA58FB"/>
    <w:rsid w:val="00DB0236"/>
    <w:rsid w:val="00DE00AB"/>
    <w:rsid w:val="00DE65AC"/>
    <w:rsid w:val="00DF1386"/>
    <w:rsid w:val="00DF31E9"/>
    <w:rsid w:val="00E12115"/>
    <w:rsid w:val="00E41FB7"/>
    <w:rsid w:val="00E52FF8"/>
    <w:rsid w:val="00E56207"/>
    <w:rsid w:val="00E6523E"/>
    <w:rsid w:val="00E717AF"/>
    <w:rsid w:val="00E763B1"/>
    <w:rsid w:val="00E81CD2"/>
    <w:rsid w:val="00E81DB4"/>
    <w:rsid w:val="00ED5A42"/>
    <w:rsid w:val="00EE0AD9"/>
    <w:rsid w:val="00EE3229"/>
    <w:rsid w:val="00F01FCE"/>
    <w:rsid w:val="00F10AE5"/>
    <w:rsid w:val="00F20B44"/>
    <w:rsid w:val="00F20FF4"/>
    <w:rsid w:val="00F30730"/>
    <w:rsid w:val="00F32A7D"/>
    <w:rsid w:val="00F35448"/>
    <w:rsid w:val="00F364F7"/>
    <w:rsid w:val="00F36F4A"/>
    <w:rsid w:val="00F44CE6"/>
    <w:rsid w:val="00F50E58"/>
    <w:rsid w:val="00F62A0D"/>
    <w:rsid w:val="00F64654"/>
    <w:rsid w:val="00F874A4"/>
    <w:rsid w:val="00F92FD1"/>
    <w:rsid w:val="00F93FD4"/>
    <w:rsid w:val="00FA0C1D"/>
    <w:rsid w:val="00FC1FAB"/>
    <w:rsid w:val="00FC39FE"/>
    <w:rsid w:val="00FC588E"/>
    <w:rsid w:val="00FF2D24"/>
    <w:rsid w:val="00FF300D"/>
    <w:rsid w:val="00FF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4D38E7F-5537-43D5-9D49-067BFEDA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FB"/>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DA58FB"/>
  </w:style>
  <w:style w:type="character" w:customStyle="1" w:styleId="alt-edited">
    <w:name w:val="alt-edited"/>
    <w:rsid w:val="00DA58FB"/>
  </w:style>
  <w:style w:type="paragraph" w:styleId="ListParagraph">
    <w:name w:val="List Paragraph"/>
    <w:basedOn w:val="Normal"/>
    <w:uiPriority w:val="34"/>
    <w:qFormat/>
    <w:rsid w:val="004266ED"/>
    <w:pPr>
      <w:widowControl w:val="0"/>
      <w:spacing w:after="0" w:line="240" w:lineRule="auto"/>
      <w:ind w:leftChars="200" w:left="480"/>
    </w:pPr>
    <w:rPr>
      <w:rFonts w:asciiTheme="minorHAnsi" w:eastAsiaTheme="minorEastAsia" w:hAnsiTheme="minorHAnsi" w:cstheme="minorBidi"/>
      <w:kern w:val="2"/>
      <w:sz w:val="24"/>
      <w:lang w:eastAsia="zh-TW"/>
    </w:rPr>
  </w:style>
  <w:style w:type="character" w:styleId="Hyperlink">
    <w:name w:val="Hyperlink"/>
    <w:basedOn w:val="DefaultParagraphFont"/>
    <w:uiPriority w:val="99"/>
    <w:semiHidden/>
    <w:unhideWhenUsed/>
    <w:rsid w:val="00F01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85809">
      <w:bodyDiv w:val="1"/>
      <w:marLeft w:val="0"/>
      <w:marRight w:val="0"/>
      <w:marTop w:val="0"/>
      <w:marBottom w:val="0"/>
      <w:divBdr>
        <w:top w:val="none" w:sz="0" w:space="0" w:color="auto"/>
        <w:left w:val="none" w:sz="0" w:space="0" w:color="auto"/>
        <w:bottom w:val="none" w:sz="0" w:space="0" w:color="auto"/>
        <w:right w:val="none" w:sz="0" w:space="0" w:color="auto"/>
      </w:divBdr>
      <w:divsChild>
        <w:div w:id="575018430">
          <w:marLeft w:val="0"/>
          <w:marRight w:val="0"/>
          <w:marTop w:val="0"/>
          <w:marBottom w:val="0"/>
          <w:divBdr>
            <w:top w:val="none" w:sz="0" w:space="0" w:color="auto"/>
            <w:left w:val="none" w:sz="0" w:space="0" w:color="auto"/>
            <w:bottom w:val="none" w:sz="0" w:space="0" w:color="auto"/>
            <w:right w:val="none" w:sz="0" w:space="0" w:color="auto"/>
          </w:divBdr>
          <w:divsChild>
            <w:div w:id="1872375491">
              <w:marLeft w:val="0"/>
              <w:marRight w:val="0"/>
              <w:marTop w:val="0"/>
              <w:marBottom w:val="0"/>
              <w:divBdr>
                <w:top w:val="none" w:sz="0" w:space="0" w:color="auto"/>
                <w:left w:val="none" w:sz="0" w:space="0" w:color="auto"/>
                <w:bottom w:val="none" w:sz="0" w:space="0" w:color="auto"/>
                <w:right w:val="none" w:sz="0" w:space="0" w:color="auto"/>
              </w:divBdr>
            </w:div>
            <w:div w:id="27924048">
              <w:marLeft w:val="0"/>
              <w:marRight w:val="0"/>
              <w:marTop w:val="0"/>
              <w:marBottom w:val="0"/>
              <w:divBdr>
                <w:top w:val="none" w:sz="0" w:space="0" w:color="auto"/>
                <w:left w:val="none" w:sz="0" w:space="0" w:color="auto"/>
                <w:bottom w:val="none" w:sz="0" w:space="0" w:color="auto"/>
                <w:right w:val="none" w:sz="0" w:space="0" w:color="auto"/>
              </w:divBdr>
            </w:div>
            <w:div w:id="3173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3329">
      <w:bodyDiv w:val="1"/>
      <w:marLeft w:val="0"/>
      <w:marRight w:val="0"/>
      <w:marTop w:val="0"/>
      <w:marBottom w:val="0"/>
      <w:divBdr>
        <w:top w:val="none" w:sz="0" w:space="0" w:color="auto"/>
        <w:left w:val="none" w:sz="0" w:space="0" w:color="auto"/>
        <w:bottom w:val="none" w:sz="0" w:space="0" w:color="auto"/>
        <w:right w:val="none" w:sz="0" w:space="0" w:color="auto"/>
      </w:divBdr>
      <w:divsChild>
        <w:div w:id="1835685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46520">
              <w:marLeft w:val="0"/>
              <w:marRight w:val="0"/>
              <w:marTop w:val="0"/>
              <w:marBottom w:val="0"/>
              <w:divBdr>
                <w:top w:val="none" w:sz="0" w:space="0" w:color="auto"/>
                <w:left w:val="none" w:sz="0" w:space="0" w:color="auto"/>
                <w:bottom w:val="none" w:sz="0" w:space="0" w:color="auto"/>
                <w:right w:val="none" w:sz="0" w:space="0" w:color="auto"/>
              </w:divBdr>
              <w:divsChild>
                <w:div w:id="1905288064">
                  <w:marLeft w:val="0"/>
                  <w:marRight w:val="0"/>
                  <w:marTop w:val="0"/>
                  <w:marBottom w:val="0"/>
                  <w:divBdr>
                    <w:top w:val="none" w:sz="0" w:space="0" w:color="auto"/>
                    <w:left w:val="none" w:sz="0" w:space="0" w:color="auto"/>
                    <w:bottom w:val="none" w:sz="0" w:space="0" w:color="auto"/>
                    <w:right w:val="none" w:sz="0" w:space="0" w:color="auto"/>
                  </w:divBdr>
                  <w:divsChild>
                    <w:div w:id="19906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28562">
      <w:bodyDiv w:val="1"/>
      <w:marLeft w:val="0"/>
      <w:marRight w:val="0"/>
      <w:marTop w:val="0"/>
      <w:marBottom w:val="0"/>
      <w:divBdr>
        <w:top w:val="none" w:sz="0" w:space="0" w:color="auto"/>
        <w:left w:val="none" w:sz="0" w:space="0" w:color="auto"/>
        <w:bottom w:val="none" w:sz="0" w:space="0" w:color="auto"/>
        <w:right w:val="none" w:sz="0" w:space="0" w:color="auto"/>
      </w:divBdr>
      <w:divsChild>
        <w:div w:id="6018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272649">
              <w:marLeft w:val="0"/>
              <w:marRight w:val="0"/>
              <w:marTop w:val="0"/>
              <w:marBottom w:val="0"/>
              <w:divBdr>
                <w:top w:val="none" w:sz="0" w:space="0" w:color="auto"/>
                <w:left w:val="none" w:sz="0" w:space="0" w:color="auto"/>
                <w:bottom w:val="none" w:sz="0" w:space="0" w:color="auto"/>
                <w:right w:val="none" w:sz="0" w:space="0" w:color="auto"/>
              </w:divBdr>
              <w:divsChild>
                <w:div w:id="1199046702">
                  <w:marLeft w:val="0"/>
                  <w:marRight w:val="0"/>
                  <w:marTop w:val="0"/>
                  <w:marBottom w:val="0"/>
                  <w:divBdr>
                    <w:top w:val="none" w:sz="0" w:space="0" w:color="auto"/>
                    <w:left w:val="none" w:sz="0" w:space="0" w:color="auto"/>
                    <w:bottom w:val="none" w:sz="0" w:space="0" w:color="auto"/>
                    <w:right w:val="none" w:sz="0" w:space="0" w:color="auto"/>
                  </w:divBdr>
                  <w:divsChild>
                    <w:div w:id="806239206">
                      <w:marLeft w:val="0"/>
                      <w:marRight w:val="0"/>
                      <w:marTop w:val="0"/>
                      <w:marBottom w:val="0"/>
                      <w:divBdr>
                        <w:top w:val="none" w:sz="0" w:space="0" w:color="auto"/>
                        <w:left w:val="none" w:sz="0" w:space="0" w:color="auto"/>
                        <w:bottom w:val="none" w:sz="0" w:space="0" w:color="auto"/>
                        <w:right w:val="none" w:sz="0" w:space="0" w:color="auto"/>
                      </w:divBdr>
                    </w:div>
                    <w:div w:id="2022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47228">
      <w:bodyDiv w:val="1"/>
      <w:marLeft w:val="0"/>
      <w:marRight w:val="0"/>
      <w:marTop w:val="0"/>
      <w:marBottom w:val="0"/>
      <w:divBdr>
        <w:top w:val="none" w:sz="0" w:space="0" w:color="auto"/>
        <w:left w:val="none" w:sz="0" w:space="0" w:color="auto"/>
        <w:bottom w:val="none" w:sz="0" w:space="0" w:color="auto"/>
        <w:right w:val="none" w:sz="0" w:space="0" w:color="auto"/>
      </w:divBdr>
      <w:divsChild>
        <w:div w:id="5840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013732">
              <w:marLeft w:val="0"/>
              <w:marRight w:val="0"/>
              <w:marTop w:val="0"/>
              <w:marBottom w:val="0"/>
              <w:divBdr>
                <w:top w:val="none" w:sz="0" w:space="0" w:color="auto"/>
                <w:left w:val="none" w:sz="0" w:space="0" w:color="auto"/>
                <w:bottom w:val="none" w:sz="0" w:space="0" w:color="auto"/>
                <w:right w:val="none" w:sz="0" w:space="0" w:color="auto"/>
              </w:divBdr>
              <w:divsChild>
                <w:div w:id="406270155">
                  <w:marLeft w:val="0"/>
                  <w:marRight w:val="0"/>
                  <w:marTop w:val="0"/>
                  <w:marBottom w:val="0"/>
                  <w:divBdr>
                    <w:top w:val="none" w:sz="0" w:space="0" w:color="auto"/>
                    <w:left w:val="none" w:sz="0" w:space="0" w:color="auto"/>
                    <w:bottom w:val="none" w:sz="0" w:space="0" w:color="auto"/>
                    <w:right w:val="none" w:sz="0" w:space="0" w:color="auto"/>
                  </w:divBdr>
                  <w:divsChild>
                    <w:div w:id="1496843328">
                      <w:marLeft w:val="0"/>
                      <w:marRight w:val="0"/>
                      <w:marTop w:val="0"/>
                      <w:marBottom w:val="0"/>
                      <w:divBdr>
                        <w:top w:val="none" w:sz="0" w:space="0" w:color="auto"/>
                        <w:left w:val="none" w:sz="0" w:space="0" w:color="auto"/>
                        <w:bottom w:val="none" w:sz="0" w:space="0" w:color="auto"/>
                        <w:right w:val="none" w:sz="0" w:space="0" w:color="auto"/>
                      </w:divBdr>
                      <w:divsChild>
                        <w:div w:id="125583577">
                          <w:marLeft w:val="0"/>
                          <w:marRight w:val="0"/>
                          <w:marTop w:val="0"/>
                          <w:marBottom w:val="0"/>
                          <w:divBdr>
                            <w:top w:val="none" w:sz="0" w:space="0" w:color="auto"/>
                            <w:left w:val="none" w:sz="0" w:space="0" w:color="auto"/>
                            <w:bottom w:val="none" w:sz="0" w:space="0" w:color="auto"/>
                            <w:right w:val="none" w:sz="0" w:space="0" w:color="auto"/>
                          </w:divBdr>
                          <w:divsChild>
                            <w:div w:id="91916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39129">
                                  <w:marLeft w:val="0"/>
                                  <w:marRight w:val="0"/>
                                  <w:marTop w:val="0"/>
                                  <w:marBottom w:val="0"/>
                                  <w:divBdr>
                                    <w:top w:val="none" w:sz="0" w:space="0" w:color="auto"/>
                                    <w:left w:val="none" w:sz="0" w:space="0" w:color="auto"/>
                                    <w:bottom w:val="none" w:sz="0" w:space="0" w:color="auto"/>
                                    <w:right w:val="none" w:sz="0" w:space="0" w:color="auto"/>
                                  </w:divBdr>
                                  <w:divsChild>
                                    <w:div w:id="382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810983">
      <w:bodyDiv w:val="1"/>
      <w:marLeft w:val="0"/>
      <w:marRight w:val="0"/>
      <w:marTop w:val="0"/>
      <w:marBottom w:val="0"/>
      <w:divBdr>
        <w:top w:val="none" w:sz="0" w:space="0" w:color="auto"/>
        <w:left w:val="none" w:sz="0" w:space="0" w:color="auto"/>
        <w:bottom w:val="none" w:sz="0" w:space="0" w:color="auto"/>
        <w:right w:val="none" w:sz="0" w:space="0" w:color="auto"/>
      </w:divBdr>
      <w:divsChild>
        <w:div w:id="1580287301">
          <w:marLeft w:val="0"/>
          <w:marRight w:val="0"/>
          <w:marTop w:val="0"/>
          <w:marBottom w:val="0"/>
          <w:divBdr>
            <w:top w:val="none" w:sz="0" w:space="0" w:color="auto"/>
            <w:left w:val="none" w:sz="0" w:space="0" w:color="auto"/>
            <w:bottom w:val="none" w:sz="0" w:space="0" w:color="auto"/>
            <w:right w:val="none" w:sz="0" w:space="0" w:color="auto"/>
          </w:divBdr>
          <w:divsChild>
            <w:div w:id="43676617">
              <w:marLeft w:val="0"/>
              <w:marRight w:val="0"/>
              <w:marTop w:val="0"/>
              <w:marBottom w:val="0"/>
              <w:divBdr>
                <w:top w:val="none" w:sz="0" w:space="0" w:color="auto"/>
                <w:left w:val="none" w:sz="0" w:space="0" w:color="auto"/>
                <w:bottom w:val="none" w:sz="0" w:space="0" w:color="auto"/>
                <w:right w:val="none" w:sz="0" w:space="0" w:color="auto"/>
              </w:divBdr>
            </w:div>
            <w:div w:id="286356567">
              <w:marLeft w:val="0"/>
              <w:marRight w:val="0"/>
              <w:marTop w:val="0"/>
              <w:marBottom w:val="0"/>
              <w:divBdr>
                <w:top w:val="none" w:sz="0" w:space="0" w:color="auto"/>
                <w:left w:val="none" w:sz="0" w:space="0" w:color="auto"/>
                <w:bottom w:val="none" w:sz="0" w:space="0" w:color="auto"/>
                <w:right w:val="none" w:sz="0" w:space="0" w:color="auto"/>
              </w:divBdr>
              <w:divsChild>
                <w:div w:id="458841202">
                  <w:marLeft w:val="0"/>
                  <w:marRight w:val="0"/>
                  <w:marTop w:val="0"/>
                  <w:marBottom w:val="0"/>
                  <w:divBdr>
                    <w:top w:val="none" w:sz="0" w:space="0" w:color="auto"/>
                    <w:left w:val="none" w:sz="0" w:space="0" w:color="auto"/>
                    <w:bottom w:val="none" w:sz="0" w:space="0" w:color="auto"/>
                    <w:right w:val="none" w:sz="0" w:space="0" w:color="auto"/>
                  </w:divBdr>
                </w:div>
                <w:div w:id="345667936">
                  <w:marLeft w:val="0"/>
                  <w:marRight w:val="0"/>
                  <w:marTop w:val="0"/>
                  <w:marBottom w:val="0"/>
                  <w:divBdr>
                    <w:top w:val="none" w:sz="0" w:space="0" w:color="auto"/>
                    <w:left w:val="none" w:sz="0" w:space="0" w:color="auto"/>
                    <w:bottom w:val="none" w:sz="0" w:space="0" w:color="auto"/>
                    <w:right w:val="none" w:sz="0" w:space="0" w:color="auto"/>
                  </w:divBdr>
                </w:div>
                <w:div w:id="2011368932">
                  <w:marLeft w:val="0"/>
                  <w:marRight w:val="0"/>
                  <w:marTop w:val="0"/>
                  <w:marBottom w:val="0"/>
                  <w:divBdr>
                    <w:top w:val="none" w:sz="0" w:space="0" w:color="auto"/>
                    <w:left w:val="none" w:sz="0" w:space="0" w:color="auto"/>
                    <w:bottom w:val="none" w:sz="0" w:space="0" w:color="auto"/>
                    <w:right w:val="none" w:sz="0" w:space="0" w:color="auto"/>
                  </w:divBdr>
                </w:div>
                <w:div w:id="1750884279">
                  <w:marLeft w:val="0"/>
                  <w:marRight w:val="0"/>
                  <w:marTop w:val="0"/>
                  <w:marBottom w:val="0"/>
                  <w:divBdr>
                    <w:top w:val="none" w:sz="0" w:space="0" w:color="auto"/>
                    <w:left w:val="none" w:sz="0" w:space="0" w:color="auto"/>
                    <w:bottom w:val="none" w:sz="0" w:space="0" w:color="auto"/>
                    <w:right w:val="none" w:sz="0" w:space="0" w:color="auto"/>
                  </w:divBdr>
                </w:div>
              </w:divsChild>
            </w:div>
            <w:div w:id="1751660594">
              <w:marLeft w:val="0"/>
              <w:marRight w:val="0"/>
              <w:marTop w:val="0"/>
              <w:marBottom w:val="0"/>
              <w:divBdr>
                <w:top w:val="none" w:sz="0" w:space="0" w:color="auto"/>
                <w:left w:val="none" w:sz="0" w:space="0" w:color="auto"/>
                <w:bottom w:val="none" w:sz="0" w:space="0" w:color="auto"/>
                <w:right w:val="none" w:sz="0" w:space="0" w:color="auto"/>
              </w:divBdr>
            </w:div>
            <w:div w:id="1817331144">
              <w:marLeft w:val="0"/>
              <w:marRight w:val="0"/>
              <w:marTop w:val="0"/>
              <w:marBottom w:val="0"/>
              <w:divBdr>
                <w:top w:val="none" w:sz="0" w:space="0" w:color="auto"/>
                <w:left w:val="none" w:sz="0" w:space="0" w:color="auto"/>
                <w:bottom w:val="none" w:sz="0" w:space="0" w:color="auto"/>
                <w:right w:val="none" w:sz="0" w:space="0" w:color="auto"/>
              </w:divBdr>
            </w:div>
            <w:div w:id="453672750">
              <w:marLeft w:val="0"/>
              <w:marRight w:val="0"/>
              <w:marTop w:val="0"/>
              <w:marBottom w:val="0"/>
              <w:divBdr>
                <w:top w:val="none" w:sz="0" w:space="0" w:color="auto"/>
                <w:left w:val="none" w:sz="0" w:space="0" w:color="auto"/>
                <w:bottom w:val="none" w:sz="0" w:space="0" w:color="auto"/>
                <w:right w:val="none" w:sz="0" w:space="0" w:color="auto"/>
              </w:divBdr>
            </w:div>
            <w:div w:id="1001852378">
              <w:marLeft w:val="0"/>
              <w:marRight w:val="0"/>
              <w:marTop w:val="0"/>
              <w:marBottom w:val="0"/>
              <w:divBdr>
                <w:top w:val="none" w:sz="0" w:space="0" w:color="auto"/>
                <w:left w:val="none" w:sz="0" w:space="0" w:color="auto"/>
                <w:bottom w:val="none" w:sz="0" w:space="0" w:color="auto"/>
                <w:right w:val="none" w:sz="0" w:space="0" w:color="auto"/>
              </w:divBdr>
              <w:divsChild>
                <w:div w:id="733889441">
                  <w:marLeft w:val="0"/>
                  <w:marRight w:val="0"/>
                  <w:marTop w:val="0"/>
                  <w:marBottom w:val="0"/>
                  <w:divBdr>
                    <w:top w:val="none" w:sz="0" w:space="0" w:color="auto"/>
                    <w:left w:val="none" w:sz="0" w:space="0" w:color="auto"/>
                    <w:bottom w:val="none" w:sz="0" w:space="0" w:color="auto"/>
                    <w:right w:val="none" w:sz="0" w:space="0" w:color="auto"/>
                  </w:divBdr>
                </w:div>
                <w:div w:id="507402183">
                  <w:marLeft w:val="0"/>
                  <w:marRight w:val="0"/>
                  <w:marTop w:val="0"/>
                  <w:marBottom w:val="0"/>
                  <w:divBdr>
                    <w:top w:val="none" w:sz="0" w:space="0" w:color="auto"/>
                    <w:left w:val="none" w:sz="0" w:space="0" w:color="auto"/>
                    <w:bottom w:val="none" w:sz="0" w:space="0" w:color="auto"/>
                    <w:right w:val="none" w:sz="0" w:space="0" w:color="auto"/>
                  </w:divBdr>
                </w:div>
                <w:div w:id="5305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ike.baidu.com/view/29345.htm" TargetMode="External"/><Relationship Id="rId5" Type="http://schemas.openxmlformats.org/officeDocument/2006/relationships/hyperlink" Target="http://homepage.ntust.edu.tw/sycho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038B0-7584-49F6-B604-1E50C4B9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UNC Asheville</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Huang</dc:creator>
  <cp:lastModifiedBy>Alex Huang</cp:lastModifiedBy>
  <cp:revision>2</cp:revision>
  <cp:lastPrinted>2014-08-04T21:12:00Z</cp:lastPrinted>
  <dcterms:created xsi:type="dcterms:W3CDTF">2016-08-12T21:46:00Z</dcterms:created>
  <dcterms:modified xsi:type="dcterms:W3CDTF">2016-08-12T21:46:00Z</dcterms:modified>
</cp:coreProperties>
</file>